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D3" w:rsidRDefault="00BA05D0" w:rsidP="00503FFB">
      <w:pPr>
        <w:pStyle w:val="11"/>
        <w:keepNext/>
        <w:keepLines/>
        <w:shd w:val="clear" w:color="auto" w:fill="auto"/>
        <w:spacing w:after="265" w:line="290" w:lineRule="exact"/>
        <w:ind w:left="-1134" w:firstLine="1274"/>
      </w:pPr>
      <w:r>
        <w:rPr>
          <w:noProof/>
          <w:lang w:eastAsia="ru-RU"/>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-745490</wp:posOffset>
            </wp:positionV>
            <wp:extent cx="7524750" cy="1034803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90 часов титул.jpg"/>
                    <pic:cNvPicPr/>
                  </pic:nvPicPr>
                  <pic:blipFill>
                    <a:blip r:embed="rId6">
                      <a:extLst>
                        <a:ext uri="{28A0092B-C50C-407E-A947-70E740481C1C}">
                          <a14:useLocalDpi xmlns:a14="http://schemas.microsoft.com/office/drawing/2010/main" val="0"/>
                        </a:ext>
                      </a:extLst>
                    </a:blip>
                    <a:stretch>
                      <a:fillRect/>
                    </a:stretch>
                  </pic:blipFill>
                  <pic:spPr>
                    <a:xfrm>
                      <a:off x="0" y="0"/>
                      <a:ext cx="7524750" cy="10348039"/>
                    </a:xfrm>
                    <a:prstGeom prst="rect">
                      <a:avLst/>
                    </a:prstGeom>
                  </pic:spPr>
                </pic:pic>
              </a:graphicData>
            </a:graphic>
            <wp14:sizeRelH relativeFrom="margin">
              <wp14:pctWidth>0</wp14:pctWidth>
            </wp14:sizeRelH>
            <wp14:sizeRelV relativeFrom="margin">
              <wp14:pctHeight>0</wp14:pctHeight>
            </wp14:sizeRelV>
          </wp:anchor>
        </w:drawing>
      </w:r>
    </w:p>
    <w:p w:rsidR="00987ED3" w:rsidRDefault="00987ED3"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p>
    <w:p w:rsidR="00BA05D0" w:rsidRDefault="00BA05D0" w:rsidP="00987ED3">
      <w:pPr>
        <w:jc w:val="center"/>
      </w:pPr>
      <w:bookmarkStart w:id="0" w:name="_GoBack"/>
      <w:bookmarkEnd w:id="0"/>
    </w:p>
    <w:p w:rsidR="00503FFB" w:rsidRDefault="00987ED3" w:rsidP="00503FFB">
      <w:pPr>
        <w:pStyle w:val="11"/>
        <w:keepNext/>
        <w:keepLines/>
        <w:shd w:val="clear" w:color="auto" w:fill="auto"/>
        <w:spacing w:after="265" w:line="290" w:lineRule="exact"/>
        <w:ind w:left="-1134" w:firstLine="1274"/>
      </w:pPr>
      <w:r>
        <w:lastRenderedPageBreak/>
        <w:t>ПОЯС</w:t>
      </w:r>
      <w:r w:rsidR="00503FFB">
        <w:t>НИТЕЛЬНАЯ ЗАПИСКА</w:t>
      </w:r>
    </w:p>
    <w:p w:rsidR="00503FFB" w:rsidRPr="006C6B83" w:rsidRDefault="00503FFB" w:rsidP="00503FFB">
      <w:pPr>
        <w:pStyle w:val="1"/>
        <w:shd w:val="clear" w:color="auto" w:fill="auto"/>
        <w:ind w:left="-567" w:right="283" w:firstLine="567"/>
        <w:rPr>
          <w:rFonts w:asciiTheme="minorHAnsi" w:hAnsiTheme="minorHAnsi" w:cstheme="minorHAnsi"/>
          <w:sz w:val="22"/>
          <w:szCs w:val="22"/>
        </w:rPr>
      </w:pPr>
      <w:r w:rsidRPr="006C6B83">
        <w:rPr>
          <w:rFonts w:asciiTheme="minorHAnsi" w:hAnsiTheme="minorHAnsi" w:cstheme="minorHAnsi"/>
          <w:sz w:val="22"/>
          <w:szCs w:val="22"/>
        </w:rPr>
        <w:t>В соответствии с Типовым положением об образовательном учреждении дополнительного профессионального образования (по</w:t>
      </w:r>
      <w:r w:rsidRPr="006C6B83">
        <w:rPr>
          <w:rFonts w:asciiTheme="minorHAnsi" w:hAnsiTheme="minorHAnsi" w:cstheme="minorHAnsi"/>
          <w:sz w:val="22"/>
          <w:szCs w:val="22"/>
        </w:rPr>
        <w:softHyphen/>
        <w:t>вышения квалификации), утвержденного Постановлением Прави</w:t>
      </w:r>
      <w:r w:rsidRPr="006C6B83">
        <w:rPr>
          <w:rFonts w:asciiTheme="minorHAnsi" w:hAnsiTheme="minorHAnsi" w:cstheme="minorHAnsi"/>
          <w:sz w:val="22"/>
          <w:szCs w:val="22"/>
        </w:rPr>
        <w:softHyphen/>
        <w:t>тельства Российской Федерации от 26 июня 1995 г. № 610 повышение квалификации водителей-инструкторов, может осуществляться в образовательных учреждениях дополнительного профессионального образования, имеющих соответствующую лицензию.</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К обучению на курсах водигелей-инструкторов допускаются лица, имеющие образование не ниже среднего (полного) общего, водительское удостоверение на право управления транспортными средствами тех категорий, на которые он будет обучать вождению, стаж управления автотранспортными средствами не менее трех лет,</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Слушателям, успешно освоившим программу и получившим положительные оценки на итоговой аттестации, выдается документ установленного образца согласно Постановлению Госкомитета РФ по высшему образованию от 27.12.95 г. № 13 «Об утверждении форм документов государственного образца о повышении квалификации и профессиональной переподготовке специалистов и требований к документам», дающий право на обучение вождению.</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Обучение ведется с отрывом и без отрыва от работы. Обучение без отрыва от работы осуществляется в соответствии с Приказом Минобразования России от 18.12.2002 г. № 4452 «Об утверждении Методики дистанционных образовательных технологий (дис</w:t>
      </w:r>
      <w:r w:rsidRPr="00445761">
        <w:rPr>
          <w:rFonts w:asciiTheme="minorHAnsi" w:hAnsiTheme="minorHAnsi" w:cstheme="minorHAnsi"/>
          <w:sz w:val="22"/>
          <w:szCs w:val="22"/>
        </w:rPr>
        <w:softHyphen/>
        <w:t>танционного обучения) в образовательных учреждениях высшего, среднего и дополнительного профессионального образования Рос</w:t>
      </w:r>
      <w:r w:rsidRPr="00445761">
        <w:rPr>
          <w:rFonts w:asciiTheme="minorHAnsi" w:hAnsiTheme="minorHAnsi" w:cstheme="minorHAnsi"/>
          <w:sz w:val="22"/>
          <w:szCs w:val="22"/>
        </w:rPr>
        <w:softHyphen/>
        <w:t>сийской Федерации».</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В программу обучения входит получение знаний по основам психологии, педагогики, методики производственного обучения.</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В результате освоения этих предметов программы слушатель должен овладеть минимумом систематических знаний о закономер</w:t>
      </w:r>
      <w:r w:rsidRPr="00445761">
        <w:rPr>
          <w:rFonts w:asciiTheme="minorHAnsi" w:hAnsiTheme="minorHAnsi" w:cstheme="minorHAnsi"/>
          <w:sz w:val="22"/>
          <w:szCs w:val="22"/>
        </w:rPr>
        <w:softHyphen/>
        <w:t>ностях протекания психических процессов, структуре деятельности человека, свойствах личности; сущности учения, обучения и воспи</w:t>
      </w:r>
      <w:r w:rsidRPr="00445761">
        <w:rPr>
          <w:rFonts w:asciiTheme="minorHAnsi" w:hAnsiTheme="minorHAnsi" w:cstheme="minorHAnsi"/>
          <w:sz w:val="22"/>
          <w:szCs w:val="22"/>
        </w:rPr>
        <w:softHyphen/>
        <w:t xml:space="preserve">тания; организации, содержании, методах и </w:t>
      </w:r>
      <w:r w:rsidRPr="00445761">
        <w:rPr>
          <w:rStyle w:val="11pt"/>
          <w:rFonts w:asciiTheme="minorHAnsi" w:eastAsia="MS Reference Sans Serif" w:hAnsiTheme="minorHAnsi" w:cstheme="minorHAnsi"/>
        </w:rPr>
        <w:t xml:space="preserve">приемах </w:t>
      </w:r>
      <w:r w:rsidRPr="00445761">
        <w:rPr>
          <w:rFonts w:asciiTheme="minorHAnsi" w:hAnsiTheme="minorHAnsi" w:cstheme="minorHAnsi"/>
          <w:sz w:val="22"/>
          <w:szCs w:val="22"/>
        </w:rPr>
        <w:t>проведения учебных занятий; контроле и оценке знаний слушателей; практически освоить составление учебной документации; разработку планов занятий, содержание инструктажей и другие элементы методики  обучения вождению транспортных средств (ТС).</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 xml:space="preserve">Полученные знания необходимы для овладения методикой объяснения и показа оптимальных приемов управления автомобилем, анализа дорожно-транспортных ситуаций и реализации результатов анализа в </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 xml:space="preserve">движении с безопасными скоростью, дистанцией, интервалом; для овладения оптимальными </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(экономичный, скоростной) алгоритмами регулирования скорости ТС и др.</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Обучение без отрыва от работы (дистанционное) предусмат</w:t>
      </w:r>
      <w:r w:rsidRPr="00445761">
        <w:rPr>
          <w:rFonts w:asciiTheme="minorHAnsi" w:hAnsiTheme="minorHAnsi" w:cstheme="minorHAnsi"/>
          <w:sz w:val="22"/>
          <w:szCs w:val="22"/>
        </w:rPr>
        <w:softHyphen/>
        <w:t>ривает обеспечение слушателей учебными материалами (программы, учебные пособия - конспекты лекций по изучаемым предметам, методические материалы - указания для слушателей, контрольные задания и др.). После проработки учебных материалов слушатель должен выполнить экзаменационную работу, включающую вопросы по основам психологии, педагогики и методики производственного обучения.</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На основании данной работы осуществляется выявление ус</w:t>
      </w:r>
      <w:r w:rsidRPr="00445761">
        <w:rPr>
          <w:rFonts w:asciiTheme="minorHAnsi" w:hAnsiTheme="minorHAnsi" w:cstheme="minorHAnsi"/>
          <w:sz w:val="22"/>
          <w:szCs w:val="22"/>
        </w:rPr>
        <w:softHyphen/>
        <w:t>пешности освоения программы слушателем, объема и глубины при</w:t>
      </w:r>
      <w:r w:rsidRPr="00445761">
        <w:rPr>
          <w:rFonts w:asciiTheme="minorHAnsi" w:hAnsiTheme="minorHAnsi" w:cstheme="minorHAnsi"/>
          <w:sz w:val="22"/>
          <w:szCs w:val="22"/>
        </w:rPr>
        <w:softHyphen/>
        <w:t>обретенных знаний, степени самостоятельности при изложении ма</w:t>
      </w:r>
      <w:r w:rsidRPr="00445761">
        <w:rPr>
          <w:rFonts w:asciiTheme="minorHAnsi" w:hAnsiTheme="minorHAnsi" w:cstheme="minorHAnsi"/>
          <w:sz w:val="22"/>
          <w:szCs w:val="22"/>
        </w:rPr>
        <w:softHyphen/>
        <w:t>териала, умения использовать личный накопленный опыт.</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Вопросы задания охватывают крупный блок (учебный элемент) содержания программы. Задание может заключаться как в изложении теории, так и в выполнении практических разработок (методики практических занятий, содержании устного и письменного инструктажа, организации текущего, тематического и рубежного контроля знаний, навыков и т.п.).</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Для получения положительной оценки при раскрытии вопроса необходимо изложить наиболее существенные знания, показать связь содержания излагаемого с практикой подготовки водителей. Желательно, чтобы слушатель приводил примеры из собственного опыта. Изложение должно быть достаточно полным, объем реферата должен соответствовать объему программы, правильно раскрывать содержание основных понятий психологии труда, психологии водителя транспортных средств, профессиональной педагогики, ме</w:t>
      </w:r>
      <w:r w:rsidRPr="00445761">
        <w:rPr>
          <w:rFonts w:asciiTheme="minorHAnsi" w:hAnsiTheme="minorHAnsi" w:cstheme="minorHAnsi"/>
          <w:sz w:val="22"/>
          <w:szCs w:val="22"/>
        </w:rPr>
        <w:softHyphen/>
        <w:t>тодики производственного обучения. Особая роль в заданиях отво</w:t>
      </w:r>
      <w:r w:rsidRPr="00445761">
        <w:rPr>
          <w:rFonts w:asciiTheme="minorHAnsi" w:hAnsiTheme="minorHAnsi" w:cstheme="minorHAnsi"/>
          <w:sz w:val="22"/>
          <w:szCs w:val="22"/>
        </w:rPr>
        <w:softHyphen/>
        <w:t>дится методике проведения занятий по практическому вождению ТС.</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При неудовлетворительной оценке письменной работы, слу</w:t>
      </w:r>
      <w:r w:rsidRPr="00445761">
        <w:rPr>
          <w:rFonts w:asciiTheme="minorHAnsi" w:hAnsiTheme="minorHAnsi" w:cstheme="minorHAnsi"/>
          <w:sz w:val="22"/>
          <w:szCs w:val="22"/>
        </w:rPr>
        <w:softHyphen/>
        <w:t>шатель выполняет задание повторно.</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В соответствии с Типовым положением об образовательном учреждении дополнительного профессионального образования (по</w:t>
      </w:r>
      <w:r w:rsidRPr="00445761">
        <w:rPr>
          <w:rFonts w:asciiTheme="minorHAnsi" w:hAnsiTheme="minorHAnsi" w:cstheme="minorHAnsi"/>
          <w:sz w:val="22"/>
          <w:szCs w:val="22"/>
        </w:rPr>
        <w:softHyphen/>
        <w:t>вышения квалификации), утвержденного Постановлением Прави</w:t>
      </w:r>
      <w:r w:rsidRPr="00445761">
        <w:rPr>
          <w:rFonts w:asciiTheme="minorHAnsi" w:hAnsiTheme="minorHAnsi" w:cstheme="minorHAnsi"/>
          <w:sz w:val="22"/>
          <w:szCs w:val="22"/>
        </w:rPr>
        <w:softHyphen/>
        <w:t xml:space="preserve">тельства РФ от 26 июня 1995 г. № 610, педагогические работники образовательных учреждений, занимающиеся подготовкой водителей, должны проходить повышение квалификации не реже, чем один раз в </w:t>
      </w:r>
      <w:r w:rsidR="009D1815">
        <w:rPr>
          <w:rFonts w:asciiTheme="minorHAnsi" w:hAnsiTheme="minorHAnsi" w:cstheme="minorHAnsi"/>
          <w:sz w:val="22"/>
          <w:szCs w:val="22"/>
        </w:rPr>
        <w:t>три года</w:t>
      </w:r>
      <w:r w:rsidRPr="00445761">
        <w:rPr>
          <w:rFonts w:asciiTheme="minorHAnsi" w:hAnsiTheme="minorHAnsi" w:cstheme="minorHAnsi"/>
          <w:sz w:val="22"/>
          <w:szCs w:val="22"/>
        </w:rPr>
        <w:t>.</w:t>
      </w:r>
    </w:p>
    <w:p w:rsidR="00503FFB" w:rsidRPr="00445761" w:rsidRDefault="00503FFB" w:rsidP="00503FFB">
      <w:pPr>
        <w:pStyle w:val="1"/>
        <w:shd w:val="clear" w:color="auto" w:fill="auto"/>
        <w:ind w:left="-567" w:right="283" w:firstLine="567"/>
        <w:rPr>
          <w:rFonts w:asciiTheme="minorHAnsi" w:hAnsiTheme="minorHAnsi" w:cstheme="minorHAnsi"/>
          <w:sz w:val="22"/>
          <w:szCs w:val="22"/>
        </w:rPr>
      </w:pPr>
      <w:r w:rsidRPr="00445761">
        <w:rPr>
          <w:rFonts w:asciiTheme="minorHAnsi" w:hAnsiTheme="minorHAnsi" w:cstheme="minorHAnsi"/>
          <w:sz w:val="22"/>
          <w:szCs w:val="22"/>
        </w:rPr>
        <w:t>Повышение квалификации водитепей-инструкторов осущест</w:t>
      </w:r>
      <w:r w:rsidRPr="00445761">
        <w:rPr>
          <w:rFonts w:asciiTheme="minorHAnsi" w:hAnsiTheme="minorHAnsi" w:cstheme="minorHAnsi"/>
          <w:sz w:val="22"/>
          <w:szCs w:val="22"/>
        </w:rPr>
        <w:softHyphen/>
        <w:t>вляется на основе «Примерной программы повышения квалификации водителей-инструкторов».</w:t>
      </w:r>
    </w:p>
    <w:p w:rsidR="00503FFB" w:rsidRPr="00742F88" w:rsidRDefault="00503FFB" w:rsidP="00503FFB">
      <w:pPr>
        <w:pStyle w:val="a5"/>
        <w:jc w:val="right"/>
      </w:pPr>
      <w:r w:rsidRPr="00742F88">
        <w:lastRenderedPageBreak/>
        <w:t>"УТВЕРЖДАЮ"</w:t>
      </w:r>
    </w:p>
    <w:p w:rsidR="00503FFB" w:rsidRPr="00742F88" w:rsidRDefault="00503FFB" w:rsidP="00503FFB">
      <w:pPr>
        <w:pStyle w:val="a5"/>
        <w:jc w:val="right"/>
      </w:pPr>
      <w:proofErr w:type="gramStart"/>
      <w:r w:rsidRPr="00742F88">
        <w:t>Председатель  Славянского</w:t>
      </w:r>
      <w:proofErr w:type="gramEnd"/>
    </w:p>
    <w:p w:rsidR="00503FFB" w:rsidRPr="00742F88" w:rsidRDefault="00503FFB" w:rsidP="00503FFB">
      <w:pPr>
        <w:pStyle w:val="a5"/>
        <w:jc w:val="right"/>
      </w:pPr>
      <w:r w:rsidRPr="00742F88">
        <w:t>горрайотделения  ВОА</w:t>
      </w:r>
    </w:p>
    <w:p w:rsidR="00503FFB" w:rsidRPr="00742F88" w:rsidRDefault="00503FFB" w:rsidP="00503FFB">
      <w:pPr>
        <w:pStyle w:val="a5"/>
        <w:jc w:val="right"/>
      </w:pPr>
      <w:r w:rsidRPr="00742F88">
        <w:t>_________О.Е. Наточий</w:t>
      </w:r>
    </w:p>
    <w:p w:rsidR="00503FFB" w:rsidRPr="00742F88" w:rsidRDefault="00503FFB" w:rsidP="00503FFB">
      <w:pPr>
        <w:pStyle w:val="a5"/>
        <w:jc w:val="right"/>
      </w:pPr>
      <w:r w:rsidRPr="00742F88">
        <w:t>"</w:t>
      </w:r>
      <w:r>
        <w:t>___</w:t>
      </w:r>
      <w:r w:rsidRPr="00742F88">
        <w:t xml:space="preserve">  " __________20___г.</w:t>
      </w: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503FFB">
      <w:pPr>
        <w:pStyle w:val="11"/>
        <w:keepNext/>
        <w:keepLines/>
        <w:shd w:val="clear" w:color="auto" w:fill="auto"/>
        <w:spacing w:after="2" w:line="290" w:lineRule="exact"/>
        <w:ind w:right="240"/>
      </w:pPr>
    </w:p>
    <w:p w:rsidR="00503FFB" w:rsidRDefault="00503FFB" w:rsidP="00716EBE">
      <w:pPr>
        <w:pStyle w:val="11"/>
        <w:keepNext/>
        <w:keepLines/>
        <w:shd w:val="clear" w:color="auto" w:fill="auto"/>
        <w:spacing w:after="0" w:line="290" w:lineRule="exact"/>
        <w:ind w:right="240"/>
      </w:pPr>
      <w:r>
        <w:t>УЧЕБНЫЙ ПЛАН</w:t>
      </w:r>
    </w:p>
    <w:p w:rsidR="00716EBE" w:rsidRDefault="00716EBE" w:rsidP="00503FFB">
      <w:pPr>
        <w:pStyle w:val="11"/>
        <w:keepNext/>
        <w:keepLines/>
        <w:shd w:val="clear" w:color="auto" w:fill="auto"/>
        <w:spacing w:after="2" w:line="290" w:lineRule="exact"/>
        <w:ind w:right="240"/>
      </w:pPr>
    </w:p>
    <w:p w:rsidR="00503FFB" w:rsidRDefault="00716EBE" w:rsidP="00716EBE">
      <w:pPr>
        <w:pStyle w:val="11"/>
        <w:keepNext/>
        <w:keepLines/>
        <w:shd w:val="clear" w:color="auto" w:fill="auto"/>
        <w:spacing w:after="0" w:line="290" w:lineRule="exact"/>
        <w:ind w:right="240"/>
        <w:rPr>
          <w:sz w:val="20"/>
          <w:szCs w:val="20"/>
        </w:rPr>
      </w:pPr>
      <w:r w:rsidRPr="00716EBE">
        <w:rPr>
          <w:sz w:val="20"/>
          <w:szCs w:val="20"/>
        </w:rPr>
        <w:t xml:space="preserve">Повышения квалификации </w:t>
      </w:r>
      <w:r w:rsidR="00831AC3">
        <w:rPr>
          <w:sz w:val="20"/>
          <w:szCs w:val="20"/>
        </w:rPr>
        <w:t>мастеров производственного обучения</w:t>
      </w:r>
    </w:p>
    <w:p w:rsidR="00831AC3" w:rsidRDefault="00831AC3" w:rsidP="00716EBE">
      <w:pPr>
        <w:pStyle w:val="11"/>
        <w:keepNext/>
        <w:keepLines/>
        <w:shd w:val="clear" w:color="auto" w:fill="auto"/>
        <w:spacing w:after="0" w:line="290" w:lineRule="exact"/>
        <w:ind w:right="240"/>
        <w:rPr>
          <w:sz w:val="20"/>
          <w:szCs w:val="20"/>
        </w:rPr>
      </w:pPr>
      <w:r>
        <w:rPr>
          <w:sz w:val="20"/>
          <w:szCs w:val="20"/>
        </w:rPr>
        <w:t>вождению транспортных средств</w:t>
      </w:r>
    </w:p>
    <w:p w:rsidR="00716EBE" w:rsidRDefault="00716EBE" w:rsidP="00716EBE">
      <w:pPr>
        <w:pStyle w:val="11"/>
        <w:keepNext/>
        <w:keepLines/>
        <w:shd w:val="clear" w:color="auto" w:fill="auto"/>
        <w:spacing w:after="0" w:line="290" w:lineRule="exact"/>
        <w:ind w:right="2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722"/>
        <w:gridCol w:w="874"/>
        <w:gridCol w:w="1056"/>
        <w:gridCol w:w="1018"/>
      </w:tblGrid>
      <w:tr w:rsidR="00503FFB" w:rsidTr="00D81A4A">
        <w:trPr>
          <w:trHeight w:hRule="exact" w:val="312"/>
          <w:jc w:val="center"/>
        </w:trPr>
        <w:tc>
          <w:tcPr>
            <w:tcW w:w="74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left"/>
            </w:pPr>
            <w:r>
              <w:t>№/№</w:t>
            </w:r>
          </w:p>
        </w:tc>
        <w:tc>
          <w:tcPr>
            <w:tcW w:w="2722"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left"/>
            </w:pPr>
            <w:r>
              <w:t>Наименование предметов</w:t>
            </w:r>
          </w:p>
        </w:tc>
        <w:tc>
          <w:tcPr>
            <w:tcW w:w="1930" w:type="dxa"/>
            <w:gridSpan w:val="2"/>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Количество часов</w:t>
            </w:r>
          </w:p>
        </w:tc>
        <w:tc>
          <w:tcPr>
            <w:tcW w:w="1018" w:type="dxa"/>
            <w:tcBorders>
              <w:top w:val="single" w:sz="4" w:space="0" w:color="auto"/>
              <w:right w:val="single" w:sz="4" w:space="0" w:color="auto"/>
            </w:tcBorders>
            <w:shd w:val="clear" w:color="auto" w:fill="FFFFFF"/>
          </w:tcPr>
          <w:p w:rsidR="00503FFB" w:rsidRDefault="00503FFB" w:rsidP="00D81A4A">
            <w:pPr>
              <w:framePr w:w="6413" w:wrap="notBeside" w:vAnchor="text" w:hAnchor="text" w:xAlign="center" w:y="1"/>
              <w:jc w:val="center"/>
              <w:rPr>
                <w:sz w:val="10"/>
                <w:szCs w:val="10"/>
              </w:rPr>
            </w:pPr>
          </w:p>
        </w:tc>
      </w:tr>
      <w:tr w:rsidR="00503FFB" w:rsidTr="00D81A4A">
        <w:trPr>
          <w:trHeight w:hRule="exact" w:val="274"/>
          <w:jc w:val="center"/>
        </w:trPr>
        <w:tc>
          <w:tcPr>
            <w:tcW w:w="744" w:type="dxa"/>
            <w:tcBorders>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2722" w:type="dxa"/>
            <w:tcBorders>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Всего</w:t>
            </w:r>
          </w:p>
        </w:tc>
        <w:tc>
          <w:tcPr>
            <w:tcW w:w="2074" w:type="dxa"/>
            <w:gridSpan w:val="2"/>
            <w:tcBorders>
              <w:top w:val="single" w:sz="4" w:space="0" w:color="auto"/>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в том числе</w:t>
            </w:r>
          </w:p>
        </w:tc>
      </w:tr>
      <w:tr w:rsidR="00503FFB" w:rsidTr="00D81A4A">
        <w:trPr>
          <w:trHeight w:hRule="exact" w:val="278"/>
          <w:jc w:val="center"/>
        </w:trPr>
        <w:tc>
          <w:tcPr>
            <w:tcW w:w="744" w:type="dxa"/>
            <w:tcBorders>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2722" w:type="dxa"/>
            <w:tcBorders>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874" w:type="dxa"/>
            <w:tcBorders>
              <w:left w:val="single" w:sz="4" w:space="0" w:color="auto"/>
            </w:tcBorders>
            <w:shd w:val="clear" w:color="auto" w:fill="FFFFFF"/>
          </w:tcPr>
          <w:p w:rsidR="00503FFB" w:rsidRDefault="00503FFB" w:rsidP="00D81A4A">
            <w:pPr>
              <w:framePr w:w="6413" w:wrap="notBeside" w:vAnchor="text" w:hAnchor="text" w:xAlign="center" w:y="1"/>
              <w:jc w:val="center"/>
              <w:rPr>
                <w:sz w:val="10"/>
                <w:szCs w:val="10"/>
              </w:rPr>
            </w:pPr>
          </w:p>
        </w:tc>
        <w:tc>
          <w:tcPr>
            <w:tcW w:w="1056"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теория</w:t>
            </w:r>
          </w:p>
        </w:tc>
        <w:tc>
          <w:tcPr>
            <w:tcW w:w="1018" w:type="dxa"/>
            <w:tcBorders>
              <w:top w:val="single" w:sz="4" w:space="0" w:color="auto"/>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ПЗ</w:t>
            </w:r>
          </w:p>
        </w:tc>
      </w:tr>
      <w:tr w:rsidR="00503FFB" w:rsidTr="00D81A4A">
        <w:trPr>
          <w:trHeight w:hRule="exact" w:val="274"/>
          <w:jc w:val="center"/>
        </w:trPr>
        <w:tc>
          <w:tcPr>
            <w:tcW w:w="74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10" w:lineRule="exact"/>
              <w:ind w:left="60" w:firstLine="0"/>
              <w:jc w:val="center"/>
            </w:pPr>
            <w:r>
              <w:rPr>
                <w:rStyle w:val="MSReferenceSansSerif105pt0pt"/>
              </w:rPr>
              <w:t>1</w:t>
            </w:r>
          </w:p>
        </w:tc>
        <w:tc>
          <w:tcPr>
            <w:tcW w:w="2722"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2</w:t>
            </w:r>
          </w:p>
        </w:tc>
        <w:tc>
          <w:tcPr>
            <w:tcW w:w="87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3</w:t>
            </w:r>
          </w:p>
        </w:tc>
        <w:tc>
          <w:tcPr>
            <w:tcW w:w="1056"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4</w:t>
            </w:r>
          </w:p>
        </w:tc>
        <w:tc>
          <w:tcPr>
            <w:tcW w:w="1018" w:type="dxa"/>
            <w:tcBorders>
              <w:top w:val="single" w:sz="4" w:space="0" w:color="auto"/>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5</w:t>
            </w:r>
          </w:p>
        </w:tc>
      </w:tr>
      <w:tr w:rsidR="00503FFB" w:rsidTr="00D81A4A">
        <w:trPr>
          <w:trHeight w:hRule="exact" w:val="288"/>
          <w:jc w:val="center"/>
        </w:trPr>
        <w:tc>
          <w:tcPr>
            <w:tcW w:w="74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10" w:lineRule="exact"/>
              <w:ind w:left="60" w:firstLine="0"/>
              <w:jc w:val="left"/>
            </w:pPr>
            <w:r>
              <w:rPr>
                <w:rStyle w:val="MSReferenceSansSerif105pt0pt"/>
              </w:rPr>
              <w:t>1.</w:t>
            </w:r>
          </w:p>
        </w:tc>
        <w:tc>
          <w:tcPr>
            <w:tcW w:w="2722"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left"/>
            </w:pPr>
            <w:r>
              <w:t>Основы психологии</w:t>
            </w:r>
          </w:p>
        </w:tc>
        <w:tc>
          <w:tcPr>
            <w:tcW w:w="87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14</w:t>
            </w:r>
          </w:p>
        </w:tc>
        <w:tc>
          <w:tcPr>
            <w:tcW w:w="1056"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14</w:t>
            </w:r>
          </w:p>
        </w:tc>
        <w:tc>
          <w:tcPr>
            <w:tcW w:w="1018" w:type="dxa"/>
            <w:tcBorders>
              <w:top w:val="single" w:sz="4" w:space="0" w:color="auto"/>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w:t>
            </w:r>
          </w:p>
        </w:tc>
      </w:tr>
      <w:tr w:rsidR="00503FFB" w:rsidTr="00D81A4A">
        <w:trPr>
          <w:trHeight w:hRule="exact" w:val="538"/>
          <w:jc w:val="center"/>
        </w:trPr>
        <w:tc>
          <w:tcPr>
            <w:tcW w:w="744"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left"/>
            </w:pPr>
            <w:r>
              <w:t>2.</w:t>
            </w:r>
          </w:p>
        </w:tc>
        <w:tc>
          <w:tcPr>
            <w:tcW w:w="2722"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ind w:left="40" w:firstLine="0"/>
              <w:jc w:val="left"/>
            </w:pPr>
            <w:r>
              <w:t>Основы профессиональной педагогики</w:t>
            </w:r>
          </w:p>
        </w:tc>
        <w:tc>
          <w:tcPr>
            <w:tcW w:w="874"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14</w:t>
            </w:r>
          </w:p>
        </w:tc>
        <w:tc>
          <w:tcPr>
            <w:tcW w:w="1056"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14</w:t>
            </w:r>
          </w:p>
        </w:tc>
        <w:tc>
          <w:tcPr>
            <w:tcW w:w="1018" w:type="dxa"/>
            <w:tcBorders>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w:t>
            </w:r>
          </w:p>
        </w:tc>
      </w:tr>
      <w:tr w:rsidR="00503FFB" w:rsidTr="00D81A4A">
        <w:trPr>
          <w:trHeight w:hRule="exact" w:val="494"/>
          <w:jc w:val="center"/>
        </w:trPr>
        <w:tc>
          <w:tcPr>
            <w:tcW w:w="744"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left"/>
            </w:pPr>
            <w:r>
              <w:t>3.</w:t>
            </w:r>
          </w:p>
        </w:tc>
        <w:tc>
          <w:tcPr>
            <w:tcW w:w="2722"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ind w:left="40" w:firstLine="0"/>
              <w:jc w:val="left"/>
            </w:pPr>
            <w:r>
              <w:t>Основы методики произ</w:t>
            </w:r>
            <w:r>
              <w:softHyphen/>
              <w:t>водственного обучения</w:t>
            </w:r>
          </w:p>
        </w:tc>
        <w:tc>
          <w:tcPr>
            <w:tcW w:w="874"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44</w:t>
            </w:r>
          </w:p>
        </w:tc>
        <w:tc>
          <w:tcPr>
            <w:tcW w:w="1056"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20</w:t>
            </w:r>
          </w:p>
        </w:tc>
        <w:tc>
          <w:tcPr>
            <w:tcW w:w="1018" w:type="dxa"/>
            <w:tcBorders>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24</w:t>
            </w:r>
          </w:p>
        </w:tc>
      </w:tr>
      <w:tr w:rsidR="00503FFB" w:rsidTr="00D81A4A">
        <w:trPr>
          <w:trHeight w:hRule="exact" w:val="283"/>
          <w:jc w:val="center"/>
        </w:trPr>
        <w:tc>
          <w:tcPr>
            <w:tcW w:w="744" w:type="dxa"/>
            <w:tcBorders>
              <w:top w:val="single" w:sz="4" w:space="0" w:color="auto"/>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2722"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left"/>
            </w:pPr>
            <w:r>
              <w:t>Итого</w:t>
            </w:r>
          </w:p>
        </w:tc>
        <w:tc>
          <w:tcPr>
            <w:tcW w:w="874"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72</w:t>
            </w:r>
          </w:p>
        </w:tc>
        <w:tc>
          <w:tcPr>
            <w:tcW w:w="1056" w:type="dxa"/>
            <w:tcBorders>
              <w:top w:val="single" w:sz="4" w:space="0" w:color="auto"/>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43</w:t>
            </w:r>
          </w:p>
        </w:tc>
        <w:tc>
          <w:tcPr>
            <w:tcW w:w="1018" w:type="dxa"/>
            <w:tcBorders>
              <w:top w:val="single" w:sz="4" w:space="0" w:color="auto"/>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24</w:t>
            </w:r>
          </w:p>
        </w:tc>
      </w:tr>
      <w:tr w:rsidR="00503FFB" w:rsidTr="00D81A4A">
        <w:trPr>
          <w:trHeight w:hRule="exact" w:val="283"/>
          <w:jc w:val="center"/>
        </w:trPr>
        <w:tc>
          <w:tcPr>
            <w:tcW w:w="744" w:type="dxa"/>
            <w:tcBorders>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2722"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left"/>
            </w:pPr>
            <w:r>
              <w:t>Консультации</w:t>
            </w:r>
          </w:p>
        </w:tc>
        <w:tc>
          <w:tcPr>
            <w:tcW w:w="874"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6</w:t>
            </w:r>
          </w:p>
        </w:tc>
        <w:tc>
          <w:tcPr>
            <w:tcW w:w="1056"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6</w:t>
            </w:r>
          </w:p>
        </w:tc>
        <w:tc>
          <w:tcPr>
            <w:tcW w:w="1018" w:type="dxa"/>
            <w:tcBorders>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w:t>
            </w:r>
          </w:p>
        </w:tc>
      </w:tr>
      <w:tr w:rsidR="00503FFB" w:rsidTr="00D81A4A">
        <w:trPr>
          <w:trHeight w:hRule="exact" w:val="235"/>
          <w:jc w:val="center"/>
        </w:trPr>
        <w:tc>
          <w:tcPr>
            <w:tcW w:w="744" w:type="dxa"/>
            <w:tcBorders>
              <w:left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2722"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left"/>
            </w:pPr>
            <w:r>
              <w:t>Экзамен</w:t>
            </w:r>
          </w:p>
        </w:tc>
        <w:tc>
          <w:tcPr>
            <w:tcW w:w="874"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12</w:t>
            </w:r>
          </w:p>
        </w:tc>
        <w:tc>
          <w:tcPr>
            <w:tcW w:w="1056" w:type="dxa"/>
            <w:tcBorders>
              <w:lef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12</w:t>
            </w:r>
          </w:p>
        </w:tc>
        <w:tc>
          <w:tcPr>
            <w:tcW w:w="1018" w:type="dxa"/>
            <w:tcBorders>
              <w:left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w:t>
            </w:r>
          </w:p>
        </w:tc>
      </w:tr>
      <w:tr w:rsidR="00503FFB" w:rsidTr="00716EBE">
        <w:trPr>
          <w:trHeight w:hRule="exact" w:val="317"/>
          <w:jc w:val="center"/>
        </w:trPr>
        <w:tc>
          <w:tcPr>
            <w:tcW w:w="744" w:type="dxa"/>
            <w:tcBorders>
              <w:top w:val="single" w:sz="4" w:space="0" w:color="auto"/>
              <w:left w:val="single" w:sz="4" w:space="0" w:color="auto"/>
              <w:bottom w:val="single" w:sz="4" w:space="0" w:color="auto"/>
            </w:tcBorders>
            <w:shd w:val="clear" w:color="auto" w:fill="FFFFFF"/>
          </w:tcPr>
          <w:p w:rsidR="00503FFB" w:rsidRDefault="00503FFB" w:rsidP="00D81A4A">
            <w:pPr>
              <w:framePr w:w="6413"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left"/>
            </w:pPr>
            <w:r>
              <w:t>Всего</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90</w:t>
            </w:r>
          </w:p>
        </w:tc>
        <w:tc>
          <w:tcPr>
            <w:tcW w:w="1056" w:type="dxa"/>
            <w:tcBorders>
              <w:top w:val="single" w:sz="4" w:space="0" w:color="auto"/>
              <w:left w:val="single" w:sz="4" w:space="0" w:color="auto"/>
              <w:bottom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60" w:firstLine="0"/>
              <w:jc w:val="center"/>
            </w:pPr>
            <w:r>
              <w:t>66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03FFB" w:rsidRDefault="00503FFB" w:rsidP="00D81A4A">
            <w:pPr>
              <w:pStyle w:val="3"/>
              <w:framePr w:w="6413" w:wrap="notBeside" w:vAnchor="text" w:hAnchor="text" w:xAlign="center" w:y="1"/>
              <w:shd w:val="clear" w:color="auto" w:fill="auto"/>
              <w:spacing w:before="0" w:line="230" w:lineRule="exact"/>
              <w:ind w:left="40" w:firstLine="0"/>
              <w:jc w:val="center"/>
            </w:pPr>
            <w:r>
              <w:t>24</w:t>
            </w:r>
          </w:p>
        </w:tc>
      </w:tr>
    </w:tbl>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Pr="00742F88" w:rsidRDefault="00503FFB" w:rsidP="00503FFB">
      <w:pPr>
        <w:pStyle w:val="a5"/>
        <w:jc w:val="right"/>
      </w:pPr>
      <w:r w:rsidRPr="00742F88">
        <w:t>"УТВЕРЖДАЮ"</w:t>
      </w:r>
    </w:p>
    <w:p w:rsidR="00503FFB" w:rsidRPr="00742F88" w:rsidRDefault="00503FFB" w:rsidP="00503FFB">
      <w:pPr>
        <w:pStyle w:val="a5"/>
        <w:jc w:val="right"/>
      </w:pPr>
      <w:proofErr w:type="gramStart"/>
      <w:r w:rsidRPr="00742F88">
        <w:t>Председатель  Славянского</w:t>
      </w:r>
      <w:proofErr w:type="gramEnd"/>
    </w:p>
    <w:p w:rsidR="00503FFB" w:rsidRPr="00742F88" w:rsidRDefault="00503FFB" w:rsidP="00503FFB">
      <w:pPr>
        <w:pStyle w:val="a5"/>
        <w:jc w:val="right"/>
      </w:pPr>
      <w:r w:rsidRPr="00742F88">
        <w:t>горрайотделения  ВОА</w:t>
      </w:r>
    </w:p>
    <w:p w:rsidR="00503FFB" w:rsidRPr="00742F88" w:rsidRDefault="00503FFB" w:rsidP="00503FFB">
      <w:pPr>
        <w:pStyle w:val="a5"/>
        <w:jc w:val="right"/>
      </w:pPr>
      <w:r w:rsidRPr="00742F88">
        <w:t>_________О.Е. Наточий</w:t>
      </w:r>
    </w:p>
    <w:p w:rsidR="00503FFB" w:rsidRPr="00742F88" w:rsidRDefault="00503FFB" w:rsidP="00503FFB">
      <w:pPr>
        <w:pStyle w:val="a5"/>
        <w:jc w:val="right"/>
      </w:pPr>
      <w:r w:rsidRPr="00742F88">
        <w:t>"</w:t>
      </w:r>
      <w:r>
        <w:t>___</w:t>
      </w:r>
      <w:r w:rsidRPr="00742F88">
        <w:t xml:space="preserve">  " __________20___г.</w:t>
      </w: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pStyle w:val="11"/>
        <w:keepNext/>
        <w:keepLines/>
        <w:shd w:val="clear" w:color="auto" w:fill="auto"/>
        <w:spacing w:after="0" w:line="240" w:lineRule="auto"/>
        <w:ind w:left="560" w:right="620"/>
      </w:pPr>
      <w:r>
        <w:t>ТЕМАТИЧЕСКИЙ ПЛАН</w:t>
      </w:r>
    </w:p>
    <w:p w:rsidR="00503FFB" w:rsidRDefault="00503FFB" w:rsidP="00503FFB">
      <w:pPr>
        <w:pStyle w:val="11"/>
        <w:keepNext/>
        <w:keepLines/>
        <w:shd w:val="clear" w:color="auto" w:fill="auto"/>
        <w:spacing w:after="265" w:line="240" w:lineRule="auto"/>
        <w:ind w:left="560" w:right="620"/>
      </w:pPr>
      <w:r>
        <w:t>ПРЕДМЕТА «ОСНОВЫ ПСИХОЛОГИИ»</w:t>
      </w:r>
    </w:p>
    <w:p w:rsidR="00503FFB" w:rsidRDefault="00503FFB" w:rsidP="00503FFB">
      <w:pPr>
        <w:pStyle w:val="11"/>
        <w:keepNext/>
        <w:keepLines/>
        <w:shd w:val="clear" w:color="auto" w:fill="auto"/>
        <w:spacing w:after="2" w:line="240" w:lineRule="auto"/>
        <w:ind w:left="260"/>
      </w:pPr>
      <w:bookmarkStart w:id="1" w:name="bookmark2"/>
      <w:r>
        <w:t>Тематический план</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181"/>
        <w:gridCol w:w="1574"/>
      </w:tblGrid>
      <w:tr w:rsidR="00503FFB" w:rsidTr="00D81A4A">
        <w:trPr>
          <w:trHeight w:hRule="exact" w:val="581"/>
          <w:jc w:val="center"/>
        </w:trPr>
        <w:tc>
          <w:tcPr>
            <w:tcW w:w="749" w:type="dxa"/>
            <w:tcBorders>
              <w:top w:val="single" w:sz="4" w:space="0" w:color="auto"/>
              <w:left w:val="single" w:sz="4" w:space="0" w:color="auto"/>
            </w:tcBorders>
            <w:shd w:val="clear" w:color="auto" w:fill="FFFFFF"/>
          </w:tcPr>
          <w:p w:rsidR="00503FFB" w:rsidRPr="00445761" w:rsidRDefault="00503FFB" w:rsidP="00D81A4A">
            <w:pPr>
              <w:pStyle w:val="3"/>
              <w:framePr w:w="6504" w:wrap="notBeside" w:vAnchor="text" w:hAnchor="text" w:xAlign="center" w:y="1"/>
              <w:shd w:val="clear" w:color="auto" w:fill="auto"/>
              <w:spacing w:before="0" w:line="240" w:lineRule="auto"/>
              <w:ind w:left="60" w:firstLine="0"/>
              <w:jc w:val="left"/>
            </w:pPr>
            <w:r w:rsidRPr="00445761">
              <w:t>№/№</w:t>
            </w:r>
          </w:p>
        </w:tc>
        <w:tc>
          <w:tcPr>
            <w:tcW w:w="4181" w:type="dxa"/>
            <w:tcBorders>
              <w:top w:val="single" w:sz="4" w:space="0" w:color="auto"/>
              <w:left w:val="single" w:sz="4" w:space="0" w:color="auto"/>
            </w:tcBorders>
            <w:shd w:val="clear" w:color="auto" w:fill="FFFFFF"/>
          </w:tcPr>
          <w:p w:rsidR="00503FFB" w:rsidRPr="00445761" w:rsidRDefault="00503FFB" w:rsidP="00D81A4A">
            <w:pPr>
              <w:pStyle w:val="3"/>
              <w:framePr w:w="6504" w:wrap="notBeside" w:vAnchor="text" w:hAnchor="text" w:xAlign="center" w:y="1"/>
              <w:shd w:val="clear" w:color="auto" w:fill="auto"/>
              <w:spacing w:before="0" w:line="240" w:lineRule="auto"/>
              <w:ind w:left="40" w:firstLine="0"/>
              <w:jc w:val="left"/>
            </w:pPr>
            <w:r w:rsidRPr="00445761">
              <w:t>Темы</w:t>
            </w:r>
          </w:p>
        </w:tc>
        <w:tc>
          <w:tcPr>
            <w:tcW w:w="1574" w:type="dxa"/>
            <w:tcBorders>
              <w:top w:val="single" w:sz="4" w:space="0" w:color="auto"/>
              <w:left w:val="single" w:sz="4" w:space="0" w:color="auto"/>
              <w:right w:val="single" w:sz="4" w:space="0" w:color="auto"/>
            </w:tcBorders>
            <w:shd w:val="clear" w:color="auto" w:fill="FFFFFF"/>
          </w:tcPr>
          <w:p w:rsidR="00503FFB" w:rsidRPr="00445761" w:rsidRDefault="00503FFB" w:rsidP="00D81A4A">
            <w:pPr>
              <w:pStyle w:val="3"/>
              <w:framePr w:w="6504" w:wrap="notBeside" w:vAnchor="text" w:hAnchor="text" w:xAlign="center" w:y="1"/>
              <w:shd w:val="clear" w:color="auto" w:fill="auto"/>
              <w:spacing w:before="0" w:after="60" w:line="240" w:lineRule="auto"/>
              <w:ind w:left="60" w:firstLine="0"/>
              <w:jc w:val="center"/>
            </w:pPr>
            <w:r w:rsidRPr="00445761">
              <w:t>Количество</w:t>
            </w:r>
          </w:p>
          <w:p w:rsidR="00503FFB" w:rsidRPr="00445761" w:rsidRDefault="00503FFB" w:rsidP="00D81A4A">
            <w:pPr>
              <w:pStyle w:val="3"/>
              <w:framePr w:w="6504" w:wrap="notBeside" w:vAnchor="text" w:hAnchor="text" w:xAlign="center" w:y="1"/>
              <w:shd w:val="clear" w:color="auto" w:fill="auto"/>
              <w:spacing w:line="240" w:lineRule="auto"/>
              <w:ind w:left="60" w:firstLine="0"/>
              <w:jc w:val="center"/>
            </w:pPr>
            <w:r w:rsidRPr="00445761">
              <w:t>часов</w:t>
            </w:r>
          </w:p>
        </w:tc>
      </w:tr>
      <w:tr w:rsidR="00503FFB" w:rsidTr="00D81A4A">
        <w:trPr>
          <w:trHeight w:hRule="exact" w:val="288"/>
          <w:jc w:val="center"/>
        </w:trPr>
        <w:tc>
          <w:tcPr>
            <w:tcW w:w="749" w:type="dxa"/>
            <w:tcBorders>
              <w:top w:val="single" w:sz="4" w:space="0" w:color="auto"/>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Style w:val="Impact95pt0pt"/>
                <w:rFonts w:asciiTheme="minorHAnsi" w:hAnsiTheme="minorHAnsi" w:cstheme="minorHAnsi"/>
                <w:sz w:val="22"/>
                <w:szCs w:val="22"/>
              </w:rPr>
              <w:t>1</w:t>
            </w:r>
            <w:r w:rsidRPr="0016077C">
              <w:rPr>
                <w:rStyle w:val="CordiaUPC16pt0pt"/>
                <w:rFonts w:asciiTheme="minorHAnsi" w:hAnsiTheme="minorHAnsi" w:cstheme="minorHAnsi"/>
                <w:sz w:val="22"/>
                <w:szCs w:val="22"/>
              </w:rPr>
              <w:t>.</w:t>
            </w:r>
          </w:p>
        </w:tc>
        <w:tc>
          <w:tcPr>
            <w:tcW w:w="4181" w:type="dxa"/>
            <w:tcBorders>
              <w:top w:val="single" w:sz="4" w:space="0" w:color="auto"/>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Психические процессы</w:t>
            </w:r>
          </w:p>
        </w:tc>
        <w:tc>
          <w:tcPr>
            <w:tcW w:w="1574" w:type="dxa"/>
            <w:tcBorders>
              <w:top w:val="single" w:sz="4" w:space="0" w:color="auto"/>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2</w:t>
            </w:r>
          </w:p>
        </w:tc>
      </w:tr>
      <w:tr w:rsidR="00503FFB" w:rsidTr="00D81A4A">
        <w:trPr>
          <w:trHeight w:hRule="exact" w:val="245"/>
          <w:jc w:val="center"/>
        </w:trPr>
        <w:tc>
          <w:tcPr>
            <w:tcW w:w="749"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2.</w:t>
            </w:r>
          </w:p>
        </w:tc>
        <w:tc>
          <w:tcPr>
            <w:tcW w:w="4181"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Эмоциональные состояния</w:t>
            </w:r>
          </w:p>
        </w:tc>
        <w:tc>
          <w:tcPr>
            <w:tcW w:w="1574" w:type="dxa"/>
            <w:tcBorders>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Style w:val="Impact95pt0pt"/>
                <w:rFonts w:asciiTheme="minorHAnsi" w:hAnsiTheme="minorHAnsi" w:cstheme="minorHAnsi"/>
                <w:sz w:val="22"/>
                <w:szCs w:val="22"/>
              </w:rPr>
              <w:t>1</w:t>
            </w:r>
          </w:p>
        </w:tc>
      </w:tr>
      <w:tr w:rsidR="00503FFB" w:rsidTr="00D81A4A">
        <w:trPr>
          <w:trHeight w:hRule="exact" w:val="259"/>
          <w:jc w:val="center"/>
        </w:trPr>
        <w:tc>
          <w:tcPr>
            <w:tcW w:w="749"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3.</w:t>
            </w:r>
          </w:p>
        </w:tc>
        <w:tc>
          <w:tcPr>
            <w:tcW w:w="4181"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Личность. Сознание</w:t>
            </w:r>
          </w:p>
        </w:tc>
        <w:tc>
          <w:tcPr>
            <w:tcW w:w="1574" w:type="dxa"/>
            <w:tcBorders>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2</w:t>
            </w:r>
          </w:p>
        </w:tc>
      </w:tr>
      <w:tr w:rsidR="00503FFB" w:rsidTr="00D81A4A">
        <w:trPr>
          <w:trHeight w:hRule="exact" w:val="278"/>
          <w:jc w:val="center"/>
        </w:trPr>
        <w:tc>
          <w:tcPr>
            <w:tcW w:w="749"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4.</w:t>
            </w:r>
          </w:p>
        </w:tc>
        <w:tc>
          <w:tcPr>
            <w:tcW w:w="4181"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Деятельность</w:t>
            </w:r>
          </w:p>
        </w:tc>
        <w:tc>
          <w:tcPr>
            <w:tcW w:w="1574" w:type="dxa"/>
            <w:tcBorders>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Style w:val="Impact95pt0pt"/>
                <w:rFonts w:asciiTheme="minorHAnsi" w:hAnsiTheme="minorHAnsi" w:cstheme="minorHAnsi"/>
                <w:sz w:val="22"/>
                <w:szCs w:val="22"/>
              </w:rPr>
              <w:t>1</w:t>
            </w:r>
          </w:p>
        </w:tc>
      </w:tr>
      <w:tr w:rsidR="00503FFB" w:rsidTr="00D81A4A">
        <w:trPr>
          <w:trHeight w:hRule="exact" w:val="254"/>
          <w:jc w:val="center"/>
        </w:trPr>
        <w:tc>
          <w:tcPr>
            <w:tcW w:w="749"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5.</w:t>
            </w:r>
          </w:p>
        </w:tc>
        <w:tc>
          <w:tcPr>
            <w:tcW w:w="4181"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Психология труда</w:t>
            </w:r>
          </w:p>
        </w:tc>
        <w:tc>
          <w:tcPr>
            <w:tcW w:w="1574" w:type="dxa"/>
            <w:tcBorders>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3</w:t>
            </w:r>
          </w:p>
        </w:tc>
      </w:tr>
      <w:tr w:rsidR="00503FFB" w:rsidTr="00D81A4A">
        <w:trPr>
          <w:trHeight w:hRule="exact" w:val="254"/>
          <w:jc w:val="center"/>
        </w:trPr>
        <w:tc>
          <w:tcPr>
            <w:tcW w:w="749"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6.</w:t>
            </w:r>
          </w:p>
        </w:tc>
        <w:tc>
          <w:tcPr>
            <w:tcW w:w="4181"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Психология обучения</w:t>
            </w:r>
          </w:p>
        </w:tc>
        <w:tc>
          <w:tcPr>
            <w:tcW w:w="1574" w:type="dxa"/>
            <w:tcBorders>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3</w:t>
            </w:r>
          </w:p>
        </w:tc>
      </w:tr>
      <w:tr w:rsidR="00503FFB" w:rsidTr="00D81A4A">
        <w:trPr>
          <w:trHeight w:hRule="exact" w:val="749"/>
          <w:jc w:val="center"/>
        </w:trPr>
        <w:tc>
          <w:tcPr>
            <w:tcW w:w="749"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7.</w:t>
            </w:r>
          </w:p>
        </w:tc>
        <w:tc>
          <w:tcPr>
            <w:tcW w:w="4181" w:type="dxa"/>
            <w:tcBorders>
              <w:lef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Психофизиологические особенности про</w:t>
            </w:r>
            <w:r w:rsidRPr="0016077C">
              <w:rPr>
                <w:sz w:val="22"/>
                <w:szCs w:val="22"/>
              </w:rPr>
              <w:softHyphen/>
              <w:t>фессиональной деятельности водителя автотранспортных средств</w:t>
            </w:r>
          </w:p>
        </w:tc>
        <w:tc>
          <w:tcPr>
            <w:tcW w:w="1574" w:type="dxa"/>
            <w:tcBorders>
              <w:left w:val="single" w:sz="4" w:space="0" w:color="auto"/>
              <w:right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60" w:firstLine="0"/>
              <w:jc w:val="center"/>
              <w:rPr>
                <w:rFonts w:asciiTheme="minorHAnsi" w:hAnsiTheme="minorHAnsi" w:cstheme="minorHAnsi"/>
                <w:sz w:val="22"/>
                <w:szCs w:val="22"/>
              </w:rPr>
            </w:pPr>
            <w:r w:rsidRPr="0016077C">
              <w:rPr>
                <w:rFonts w:asciiTheme="minorHAnsi" w:hAnsiTheme="minorHAnsi" w:cstheme="minorHAnsi"/>
                <w:sz w:val="22"/>
                <w:szCs w:val="22"/>
              </w:rPr>
              <w:t>2</w:t>
            </w:r>
          </w:p>
        </w:tc>
      </w:tr>
      <w:tr w:rsidR="00503FFB" w:rsidTr="00D81A4A">
        <w:trPr>
          <w:trHeight w:hRule="exact" w:val="322"/>
          <w:jc w:val="center"/>
        </w:trPr>
        <w:tc>
          <w:tcPr>
            <w:tcW w:w="749" w:type="dxa"/>
            <w:tcBorders>
              <w:top w:val="single" w:sz="4" w:space="0" w:color="auto"/>
              <w:left w:val="single" w:sz="4" w:space="0" w:color="auto"/>
              <w:bottom w:val="single" w:sz="4" w:space="0" w:color="auto"/>
            </w:tcBorders>
            <w:shd w:val="clear" w:color="auto" w:fill="FFFFFF"/>
          </w:tcPr>
          <w:p w:rsidR="00503FFB" w:rsidRPr="00445761" w:rsidRDefault="00503FFB" w:rsidP="00D81A4A">
            <w:pPr>
              <w:framePr w:w="6504" w:wrap="notBeside" w:vAnchor="text" w:hAnchor="text" w:xAlign="center" w:y="1"/>
              <w:spacing w:line="240" w:lineRule="auto"/>
              <w:rPr>
                <w:sz w:val="10"/>
                <w:szCs w:val="10"/>
              </w:rPr>
            </w:pPr>
          </w:p>
        </w:tc>
        <w:tc>
          <w:tcPr>
            <w:tcW w:w="4181" w:type="dxa"/>
            <w:tcBorders>
              <w:top w:val="single" w:sz="4" w:space="0" w:color="auto"/>
              <w:left w:val="single" w:sz="4" w:space="0" w:color="auto"/>
              <w:bottom w:val="single" w:sz="4" w:space="0" w:color="auto"/>
            </w:tcBorders>
            <w:shd w:val="clear" w:color="auto" w:fill="FFFFFF"/>
          </w:tcPr>
          <w:p w:rsidR="00503FFB" w:rsidRPr="0016077C" w:rsidRDefault="00503FFB" w:rsidP="00D81A4A">
            <w:pPr>
              <w:pStyle w:val="3"/>
              <w:framePr w:w="6504" w:wrap="notBeside" w:vAnchor="text" w:hAnchor="text" w:xAlign="center" w:y="1"/>
              <w:shd w:val="clear" w:color="auto" w:fill="auto"/>
              <w:spacing w:before="0" w:line="240" w:lineRule="auto"/>
              <w:ind w:left="40" w:firstLine="0"/>
              <w:jc w:val="left"/>
              <w:rPr>
                <w:sz w:val="22"/>
                <w:szCs w:val="22"/>
              </w:rPr>
            </w:pPr>
            <w:r w:rsidRPr="0016077C">
              <w:rPr>
                <w:sz w:val="22"/>
                <w:szCs w:val="22"/>
              </w:rPr>
              <w:t>Всего</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03FFB" w:rsidRPr="00445761" w:rsidRDefault="00503FFB" w:rsidP="00D81A4A">
            <w:pPr>
              <w:pStyle w:val="3"/>
              <w:framePr w:w="6504" w:wrap="notBeside" w:vAnchor="text" w:hAnchor="text" w:xAlign="center" w:y="1"/>
              <w:shd w:val="clear" w:color="auto" w:fill="auto"/>
              <w:spacing w:before="0" w:line="240" w:lineRule="auto"/>
              <w:ind w:left="60" w:firstLine="0"/>
              <w:jc w:val="center"/>
            </w:pPr>
            <w:r w:rsidRPr="00445761">
              <w:t>14</w:t>
            </w:r>
          </w:p>
        </w:tc>
      </w:tr>
    </w:tbl>
    <w:p w:rsidR="00503FFB" w:rsidRDefault="00503FFB" w:rsidP="00503FFB">
      <w:pPr>
        <w:spacing w:line="240" w:lineRule="auto"/>
        <w:rPr>
          <w:sz w:val="2"/>
          <w:szCs w:val="2"/>
        </w:rPr>
      </w:pPr>
    </w:p>
    <w:p w:rsidR="00503FFB" w:rsidRDefault="00503FFB" w:rsidP="00503FFB">
      <w:pPr>
        <w:pStyle w:val="a5"/>
        <w:jc w:val="right"/>
      </w:pPr>
      <w:bookmarkStart w:id="2" w:name="bookmark3"/>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Default="00503FFB" w:rsidP="00503FFB">
      <w:pPr>
        <w:pStyle w:val="a5"/>
        <w:jc w:val="right"/>
      </w:pPr>
    </w:p>
    <w:p w:rsidR="00503FFB" w:rsidRPr="00742F88" w:rsidRDefault="00503FFB" w:rsidP="00503FFB">
      <w:pPr>
        <w:pStyle w:val="a5"/>
        <w:jc w:val="right"/>
        <w:rPr>
          <w:sz w:val="24"/>
          <w:szCs w:val="24"/>
        </w:rPr>
      </w:pPr>
      <w:r w:rsidRPr="00742F88">
        <w:rPr>
          <w:sz w:val="24"/>
          <w:szCs w:val="24"/>
        </w:rPr>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pStyle w:val="11"/>
        <w:keepNext/>
        <w:keepLines/>
        <w:shd w:val="clear" w:color="auto" w:fill="auto"/>
        <w:spacing w:before="210" w:after="0" w:line="240" w:lineRule="auto"/>
        <w:ind w:left="260"/>
      </w:pPr>
    </w:p>
    <w:p w:rsidR="00503FFB" w:rsidRDefault="00503FFB" w:rsidP="00503FFB">
      <w:pPr>
        <w:pStyle w:val="11"/>
        <w:keepNext/>
        <w:keepLines/>
        <w:shd w:val="clear" w:color="auto" w:fill="auto"/>
        <w:spacing w:before="210" w:after="0" w:line="240" w:lineRule="auto"/>
        <w:ind w:left="260"/>
      </w:pPr>
    </w:p>
    <w:p w:rsidR="00503FFB" w:rsidRPr="00742F88" w:rsidRDefault="00503FFB" w:rsidP="00503FFB">
      <w:pPr>
        <w:pStyle w:val="11"/>
        <w:keepNext/>
        <w:keepLines/>
        <w:shd w:val="clear" w:color="auto" w:fill="auto"/>
        <w:spacing w:after="0" w:line="240" w:lineRule="auto"/>
        <w:ind w:left="260"/>
        <w:rPr>
          <w:b w:val="0"/>
          <w:sz w:val="28"/>
          <w:szCs w:val="28"/>
        </w:rPr>
      </w:pPr>
      <w:r w:rsidRPr="00742F88">
        <w:rPr>
          <w:b w:val="0"/>
          <w:sz w:val="28"/>
          <w:szCs w:val="28"/>
        </w:rPr>
        <w:t>Программа</w:t>
      </w:r>
      <w:bookmarkEnd w:id="2"/>
      <w:r w:rsidRPr="00742F88">
        <w:rPr>
          <w:b w:val="0"/>
          <w:sz w:val="28"/>
          <w:szCs w:val="28"/>
        </w:rPr>
        <w:t xml:space="preserve">  предмета</w:t>
      </w:r>
    </w:p>
    <w:p w:rsidR="00503FFB" w:rsidRPr="00742F88" w:rsidRDefault="00503FFB" w:rsidP="00503FFB">
      <w:pPr>
        <w:pStyle w:val="11"/>
        <w:keepNext/>
        <w:keepLines/>
        <w:shd w:val="clear" w:color="auto" w:fill="auto"/>
        <w:spacing w:after="0" w:line="240" w:lineRule="auto"/>
        <w:ind w:left="260"/>
        <w:rPr>
          <w:b w:val="0"/>
          <w:sz w:val="28"/>
          <w:szCs w:val="28"/>
        </w:rPr>
      </w:pPr>
      <w:r w:rsidRPr="00742F88">
        <w:rPr>
          <w:b w:val="0"/>
          <w:sz w:val="28"/>
          <w:szCs w:val="28"/>
        </w:rPr>
        <w:t>"Основы  психологии"</w:t>
      </w:r>
    </w:p>
    <w:p w:rsidR="00503FFB" w:rsidRPr="0016077C" w:rsidRDefault="00503FFB" w:rsidP="00503FFB">
      <w:pPr>
        <w:pStyle w:val="3"/>
        <w:shd w:val="clear" w:color="auto" w:fill="auto"/>
        <w:spacing w:before="0" w:line="240" w:lineRule="auto"/>
        <w:ind w:left="-567"/>
        <w:rPr>
          <w:rFonts w:asciiTheme="minorHAnsi" w:hAnsiTheme="minorHAnsi" w:cstheme="minorHAnsi"/>
          <w:sz w:val="22"/>
          <w:szCs w:val="22"/>
        </w:rPr>
      </w:pPr>
      <w:r w:rsidRPr="0016077C">
        <w:rPr>
          <w:rStyle w:val="2"/>
          <w:rFonts w:asciiTheme="minorHAnsi" w:hAnsiTheme="minorHAnsi" w:cstheme="minorHAnsi"/>
          <w:sz w:val="22"/>
          <w:szCs w:val="22"/>
        </w:rPr>
        <w:t>Тема 1. Психические процессы</w:t>
      </w:r>
    </w:p>
    <w:p w:rsidR="00503FFB" w:rsidRPr="0016077C" w:rsidRDefault="00503FFB" w:rsidP="00503FFB">
      <w:pPr>
        <w:pStyle w:val="3"/>
        <w:shd w:val="clear" w:color="auto" w:fill="auto"/>
        <w:spacing w:before="0" w:after="240" w:line="240" w:lineRule="auto"/>
        <w:ind w:left="-567" w:right="620"/>
        <w:rPr>
          <w:rFonts w:asciiTheme="minorHAnsi" w:hAnsiTheme="minorHAnsi" w:cstheme="minorHAnsi"/>
          <w:sz w:val="22"/>
          <w:szCs w:val="22"/>
        </w:rPr>
      </w:pPr>
      <w:r w:rsidRPr="0016077C">
        <w:rPr>
          <w:rFonts w:asciiTheme="minorHAnsi" w:hAnsiTheme="minorHAnsi" w:cstheme="minorHAnsi"/>
          <w:sz w:val="22"/>
          <w:szCs w:val="22"/>
        </w:rPr>
        <w:t>Психология как наука о психике. Сущность психических про</w:t>
      </w:r>
      <w:r w:rsidRPr="0016077C">
        <w:rPr>
          <w:rFonts w:asciiTheme="minorHAnsi" w:hAnsiTheme="minorHAnsi" w:cstheme="minorHAnsi"/>
          <w:sz w:val="22"/>
          <w:szCs w:val="22"/>
        </w:rPr>
        <w:softHyphen/>
        <w:t>цессов. Понятия о рефлексе. Органы чувств. Познавательные про</w:t>
      </w:r>
      <w:r w:rsidRPr="0016077C">
        <w:rPr>
          <w:rFonts w:asciiTheme="minorHAnsi" w:hAnsiTheme="minorHAnsi" w:cstheme="minorHAnsi"/>
          <w:sz w:val="22"/>
          <w:szCs w:val="22"/>
        </w:rPr>
        <w:softHyphen/>
        <w:t>цессы. Ощущения. Виды ощущений. Связь между раздражителем и интенсивностью ощущения. Пороги ощущения. Восприятия. Качества восприятия. Виды восприятия. Память. Воображение. Мышление. Внимание и его свойства.</w:t>
      </w:r>
    </w:p>
    <w:p w:rsidR="00503FFB" w:rsidRPr="0016077C" w:rsidRDefault="00503FFB" w:rsidP="00503FFB">
      <w:pPr>
        <w:pStyle w:val="3"/>
        <w:shd w:val="clear" w:color="auto" w:fill="auto"/>
        <w:spacing w:before="0" w:line="240" w:lineRule="auto"/>
        <w:ind w:left="-567"/>
        <w:rPr>
          <w:rFonts w:asciiTheme="minorHAnsi" w:hAnsiTheme="minorHAnsi" w:cstheme="minorHAnsi"/>
          <w:sz w:val="22"/>
          <w:szCs w:val="22"/>
        </w:rPr>
      </w:pPr>
      <w:r w:rsidRPr="0016077C">
        <w:rPr>
          <w:rStyle w:val="2"/>
          <w:rFonts w:asciiTheme="minorHAnsi" w:hAnsiTheme="minorHAnsi" w:cstheme="minorHAnsi"/>
          <w:sz w:val="22"/>
          <w:szCs w:val="22"/>
        </w:rPr>
        <w:t>Тема 2. Эмоциональные состояния</w:t>
      </w:r>
    </w:p>
    <w:p w:rsidR="00503FFB" w:rsidRPr="0016077C" w:rsidRDefault="00503FFB" w:rsidP="00503FFB">
      <w:pPr>
        <w:pStyle w:val="3"/>
        <w:shd w:val="clear" w:color="auto" w:fill="auto"/>
        <w:spacing w:before="0" w:after="240" w:line="240" w:lineRule="auto"/>
        <w:ind w:left="-567" w:right="566" w:firstLine="567"/>
        <w:rPr>
          <w:rFonts w:asciiTheme="minorHAnsi" w:hAnsiTheme="minorHAnsi" w:cstheme="minorHAnsi"/>
          <w:sz w:val="22"/>
          <w:szCs w:val="22"/>
        </w:rPr>
      </w:pPr>
      <w:r w:rsidRPr="0016077C">
        <w:rPr>
          <w:rFonts w:asciiTheme="minorHAnsi" w:hAnsiTheme="minorHAnsi" w:cstheme="minorHAnsi"/>
          <w:sz w:val="22"/>
          <w:szCs w:val="22"/>
        </w:rPr>
        <w:t>Понятие об эмоциях и чувствах. Аффекты. Психический стресс. Состояние настроения. Виды</w:t>
      </w:r>
      <w:r w:rsidRPr="0016077C">
        <w:rPr>
          <w:rFonts w:cstheme="minorHAnsi"/>
          <w:sz w:val="22"/>
          <w:szCs w:val="22"/>
        </w:rPr>
        <w:t xml:space="preserve">  </w:t>
      </w:r>
      <w:r w:rsidRPr="0016077C">
        <w:rPr>
          <w:rFonts w:asciiTheme="minorHAnsi" w:hAnsiTheme="minorHAnsi" w:cstheme="minorHAnsi"/>
          <w:sz w:val="22"/>
          <w:szCs w:val="22"/>
        </w:rPr>
        <w:t>чувств: интеллектуальные, моральные, нравственные, эстетические, религиозные.</w:t>
      </w:r>
    </w:p>
    <w:p w:rsidR="00503FFB" w:rsidRPr="0016077C" w:rsidRDefault="00503FFB" w:rsidP="00503FFB">
      <w:pPr>
        <w:pStyle w:val="3"/>
        <w:shd w:val="clear" w:color="auto" w:fill="auto"/>
        <w:spacing w:before="0" w:line="240" w:lineRule="auto"/>
        <w:ind w:left="-567" w:right="566" w:firstLine="567"/>
        <w:rPr>
          <w:rFonts w:asciiTheme="minorHAnsi" w:hAnsiTheme="minorHAnsi" w:cstheme="minorHAnsi"/>
          <w:sz w:val="22"/>
          <w:szCs w:val="22"/>
        </w:rPr>
      </w:pPr>
      <w:r w:rsidRPr="0016077C">
        <w:rPr>
          <w:rStyle w:val="2"/>
          <w:rFonts w:asciiTheme="minorHAnsi" w:hAnsiTheme="minorHAnsi" w:cstheme="minorHAnsi"/>
          <w:sz w:val="22"/>
          <w:szCs w:val="22"/>
        </w:rPr>
        <w:t>Тема 3. Личность. Сознание</w:t>
      </w:r>
    </w:p>
    <w:p w:rsidR="00503FFB" w:rsidRPr="0016077C" w:rsidRDefault="00503FFB" w:rsidP="00503FFB">
      <w:pPr>
        <w:pStyle w:val="3"/>
        <w:shd w:val="clear" w:color="auto" w:fill="auto"/>
        <w:spacing w:before="0" w:line="240" w:lineRule="auto"/>
        <w:ind w:left="-567" w:right="566" w:firstLine="567"/>
        <w:jc w:val="left"/>
        <w:rPr>
          <w:rFonts w:asciiTheme="minorHAnsi" w:hAnsiTheme="minorHAnsi" w:cstheme="minorHAnsi"/>
          <w:sz w:val="22"/>
          <w:szCs w:val="22"/>
        </w:rPr>
      </w:pPr>
      <w:r w:rsidRPr="0016077C">
        <w:rPr>
          <w:rFonts w:asciiTheme="minorHAnsi" w:hAnsiTheme="minorHAnsi" w:cstheme="minorHAnsi"/>
          <w:sz w:val="22"/>
          <w:szCs w:val="22"/>
        </w:rPr>
        <w:t>Понятие о личности. Сущность сознания как важнейшей ха</w:t>
      </w:r>
      <w:r w:rsidRPr="0016077C">
        <w:rPr>
          <w:rFonts w:asciiTheme="minorHAnsi" w:hAnsiTheme="minorHAnsi" w:cstheme="minorHAnsi"/>
          <w:sz w:val="22"/>
          <w:szCs w:val="22"/>
        </w:rPr>
        <w:softHyphen/>
        <w:t>рактеристики личности. Проявления сознания. Социальная обу</w:t>
      </w:r>
      <w:r w:rsidRPr="0016077C">
        <w:rPr>
          <w:rFonts w:asciiTheme="minorHAnsi" w:hAnsiTheme="minorHAnsi" w:cstheme="minorHAnsi"/>
          <w:sz w:val="22"/>
          <w:szCs w:val="22"/>
        </w:rPr>
        <w:softHyphen/>
        <w:t>словленность личности. Речь. Потребности и мотивы. Влечения.</w:t>
      </w:r>
    </w:p>
    <w:p w:rsidR="00503FFB" w:rsidRPr="0016077C" w:rsidRDefault="00503FFB" w:rsidP="00503FFB">
      <w:pPr>
        <w:pStyle w:val="3"/>
        <w:shd w:val="clear" w:color="auto" w:fill="auto"/>
        <w:spacing w:before="0" w:line="240" w:lineRule="auto"/>
        <w:ind w:left="-567" w:right="566" w:firstLine="567"/>
        <w:rPr>
          <w:rFonts w:asciiTheme="minorHAnsi" w:hAnsiTheme="minorHAnsi" w:cstheme="minorHAnsi"/>
          <w:sz w:val="22"/>
          <w:szCs w:val="22"/>
        </w:rPr>
      </w:pPr>
      <w:r w:rsidRPr="0016077C">
        <w:rPr>
          <w:rFonts w:asciiTheme="minorHAnsi" w:hAnsiTheme="minorHAnsi" w:cstheme="minorHAnsi"/>
          <w:sz w:val="22"/>
          <w:szCs w:val="22"/>
        </w:rPr>
        <w:t>Понятие о характере и его структуре. Понятие о темпераменте, его типы. Межличностные отношения.</w:t>
      </w:r>
    </w:p>
    <w:p w:rsidR="00503FFB" w:rsidRPr="0016077C" w:rsidRDefault="00503FFB" w:rsidP="00503FFB">
      <w:pPr>
        <w:spacing w:line="240" w:lineRule="auto"/>
        <w:ind w:left="-567" w:right="566" w:firstLine="567"/>
        <w:rPr>
          <w:rFonts w:cstheme="minorHAnsi"/>
        </w:rPr>
      </w:pPr>
    </w:p>
    <w:p w:rsidR="00503FFB" w:rsidRPr="0016077C" w:rsidRDefault="00503FFB" w:rsidP="00503FFB">
      <w:pPr>
        <w:pStyle w:val="3"/>
        <w:shd w:val="clear" w:color="auto" w:fill="auto"/>
        <w:spacing w:line="240" w:lineRule="auto"/>
        <w:ind w:left="-567" w:right="566" w:firstLine="567"/>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4. Деятельность</w:t>
      </w:r>
    </w:p>
    <w:p w:rsidR="00503FFB" w:rsidRPr="0016077C" w:rsidRDefault="00503FFB" w:rsidP="00503FFB">
      <w:pPr>
        <w:pStyle w:val="3"/>
        <w:shd w:val="clear" w:color="auto" w:fill="auto"/>
        <w:spacing w:after="180" w:line="240" w:lineRule="auto"/>
        <w:ind w:left="-567" w:right="566" w:firstLine="567"/>
        <w:rPr>
          <w:rFonts w:asciiTheme="minorHAnsi" w:hAnsiTheme="minorHAnsi" w:cstheme="minorHAnsi"/>
          <w:sz w:val="22"/>
          <w:szCs w:val="22"/>
        </w:rPr>
      </w:pPr>
      <w:r w:rsidRPr="0016077C">
        <w:rPr>
          <w:rFonts w:asciiTheme="minorHAnsi" w:hAnsiTheme="minorHAnsi" w:cstheme="minorHAnsi"/>
          <w:sz w:val="22"/>
          <w:szCs w:val="22"/>
        </w:rPr>
        <w:t>Понятное о волевой регуляции деятельности. Структура волевого акта, Виды деятельности.</w:t>
      </w:r>
      <w:r w:rsidRPr="0016077C">
        <w:rPr>
          <w:sz w:val="22"/>
          <w:szCs w:val="22"/>
        </w:rPr>
        <w:t xml:space="preserve"> </w:t>
      </w:r>
      <w:r w:rsidRPr="0016077C">
        <w:rPr>
          <w:rFonts w:asciiTheme="minorHAnsi" w:hAnsiTheme="minorHAnsi" w:cstheme="minorHAnsi"/>
          <w:sz w:val="22"/>
          <w:szCs w:val="22"/>
        </w:rPr>
        <w:t>Понятие о предметной деятельности человека. Умственная деятельность.</w:t>
      </w:r>
    </w:p>
    <w:p w:rsidR="00503FFB" w:rsidRPr="0016077C" w:rsidRDefault="00503FFB" w:rsidP="00503FFB">
      <w:pPr>
        <w:pStyle w:val="3"/>
        <w:shd w:val="clear" w:color="auto" w:fill="auto"/>
        <w:spacing w:line="240" w:lineRule="auto"/>
        <w:ind w:left="-567" w:right="566" w:firstLine="567"/>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5. Психология труда</w:t>
      </w:r>
    </w:p>
    <w:p w:rsidR="00503FFB" w:rsidRPr="0016077C" w:rsidRDefault="00503FFB" w:rsidP="00503FFB">
      <w:pPr>
        <w:pStyle w:val="3"/>
        <w:shd w:val="clear" w:color="auto" w:fill="auto"/>
        <w:spacing w:after="196" w:line="240" w:lineRule="auto"/>
        <w:ind w:left="-567" w:right="566" w:firstLine="567"/>
        <w:rPr>
          <w:rFonts w:asciiTheme="minorHAnsi" w:hAnsiTheme="minorHAnsi" w:cstheme="minorHAnsi"/>
          <w:sz w:val="22"/>
          <w:szCs w:val="22"/>
        </w:rPr>
      </w:pPr>
      <w:r w:rsidRPr="0016077C">
        <w:rPr>
          <w:rFonts w:asciiTheme="minorHAnsi" w:hAnsiTheme="minorHAnsi" w:cstheme="minorHAnsi"/>
          <w:sz w:val="22"/>
          <w:szCs w:val="22"/>
        </w:rPr>
        <w:t>Понятие о психологии труда Понятие о трудовом действии. Знания, умения и навыки. Виды навыков: двигательные, сенсорные, сенсомоторные, перцептивные, интеллектуальные. Профессиональные знания, умения и навыки. Роль мышления в трудовом процессе. Развитие психических процессов в трудовой деятельности. Профес</w:t>
      </w:r>
      <w:r w:rsidRPr="0016077C">
        <w:rPr>
          <w:rFonts w:asciiTheme="minorHAnsi" w:hAnsiTheme="minorHAnsi" w:cstheme="minorHAnsi"/>
          <w:sz w:val="22"/>
          <w:szCs w:val="22"/>
        </w:rPr>
        <w:softHyphen/>
        <w:t>сиональные способности.</w:t>
      </w:r>
    </w:p>
    <w:p w:rsidR="00503FFB" w:rsidRPr="0016077C" w:rsidRDefault="00503FFB" w:rsidP="00503FFB">
      <w:pPr>
        <w:pStyle w:val="3"/>
        <w:shd w:val="clear" w:color="auto" w:fill="auto"/>
        <w:spacing w:line="240" w:lineRule="auto"/>
        <w:ind w:left="-567" w:right="566" w:firstLine="567"/>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6. Психология обучения</w:t>
      </w:r>
    </w:p>
    <w:p w:rsidR="00503FFB" w:rsidRPr="0016077C" w:rsidRDefault="00503FFB" w:rsidP="00503FFB">
      <w:pPr>
        <w:pStyle w:val="3"/>
        <w:shd w:val="clear" w:color="auto" w:fill="auto"/>
        <w:spacing w:after="176" w:line="240" w:lineRule="auto"/>
        <w:ind w:left="-567" w:right="566" w:firstLine="567"/>
        <w:rPr>
          <w:rFonts w:asciiTheme="minorHAnsi" w:hAnsiTheme="minorHAnsi" w:cstheme="minorHAnsi"/>
          <w:sz w:val="22"/>
          <w:szCs w:val="22"/>
        </w:rPr>
      </w:pPr>
      <w:r w:rsidRPr="0016077C">
        <w:rPr>
          <w:rFonts w:asciiTheme="minorHAnsi" w:hAnsiTheme="minorHAnsi" w:cstheme="minorHAnsi"/>
          <w:sz w:val="22"/>
          <w:szCs w:val="22"/>
        </w:rPr>
        <w:t>Процесс обучения. Основные условия формирования знаний, умений и навыков. Процесс упражнения. Этапы формирования на</w:t>
      </w:r>
      <w:r w:rsidRPr="0016077C">
        <w:rPr>
          <w:rFonts w:asciiTheme="minorHAnsi" w:hAnsiTheme="minorHAnsi" w:cstheme="minorHAnsi"/>
          <w:sz w:val="22"/>
          <w:szCs w:val="22"/>
        </w:rPr>
        <w:softHyphen/>
        <w:t>выка Взаимосвязь знаний, умений и навыков. Понятие об ориенти</w:t>
      </w:r>
      <w:r w:rsidRPr="0016077C">
        <w:rPr>
          <w:rFonts w:asciiTheme="minorHAnsi" w:hAnsiTheme="minorHAnsi" w:cstheme="minorHAnsi"/>
          <w:sz w:val="22"/>
          <w:szCs w:val="22"/>
        </w:rPr>
        <w:softHyphen/>
        <w:t>ровочной основе действий. Типы ориентировочной основы действий. Процесс усвоения. Понятие об учении. Формирование навыков самоконтроля действий при освоении трудовых приемов. Формиро</w:t>
      </w:r>
      <w:r w:rsidRPr="0016077C">
        <w:rPr>
          <w:rFonts w:asciiTheme="minorHAnsi" w:hAnsiTheme="minorHAnsi" w:cstheme="minorHAnsi"/>
          <w:sz w:val="22"/>
          <w:szCs w:val="22"/>
        </w:rPr>
        <w:softHyphen/>
        <w:t>вание умений. Психологические основы педагогического мастерства водителя-инструктора.</w:t>
      </w:r>
    </w:p>
    <w:p w:rsidR="00503FFB" w:rsidRPr="0016077C" w:rsidRDefault="00503FFB" w:rsidP="00503FFB">
      <w:pPr>
        <w:pStyle w:val="3"/>
        <w:shd w:val="clear" w:color="auto" w:fill="auto"/>
        <w:spacing w:line="240" w:lineRule="auto"/>
        <w:ind w:left="-567" w:right="566" w:firstLine="567"/>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7. Психофизиологические особенности профессиональной</w:t>
      </w:r>
      <w:r w:rsidRPr="0016077C">
        <w:rPr>
          <w:rFonts w:asciiTheme="minorHAnsi" w:hAnsiTheme="minorHAnsi" w:cstheme="minorHAnsi"/>
          <w:sz w:val="22"/>
          <w:szCs w:val="22"/>
          <w:u w:val="single"/>
        </w:rPr>
        <w:t xml:space="preserve"> </w:t>
      </w:r>
      <w:r w:rsidRPr="0016077C">
        <w:rPr>
          <w:rFonts w:asciiTheme="minorHAnsi" w:eastAsia="Batang" w:hAnsiTheme="minorHAnsi" w:cstheme="minorHAnsi"/>
          <w:sz w:val="22"/>
          <w:szCs w:val="22"/>
          <w:u w:val="single"/>
        </w:rPr>
        <w:t>деятельности водителя автотранспортных средств</w:t>
      </w:r>
    </w:p>
    <w:p w:rsidR="00503FFB" w:rsidRPr="0016077C" w:rsidRDefault="00503FFB" w:rsidP="00503FFB">
      <w:pPr>
        <w:pStyle w:val="3"/>
        <w:shd w:val="clear" w:color="auto" w:fill="auto"/>
        <w:spacing w:line="240" w:lineRule="auto"/>
        <w:ind w:left="-567" w:right="566" w:firstLine="567"/>
        <w:rPr>
          <w:rFonts w:asciiTheme="minorHAnsi" w:hAnsiTheme="minorHAnsi" w:cstheme="minorHAnsi"/>
          <w:sz w:val="22"/>
          <w:szCs w:val="22"/>
        </w:rPr>
      </w:pPr>
      <w:r w:rsidRPr="0016077C">
        <w:rPr>
          <w:rFonts w:asciiTheme="minorHAnsi" w:hAnsiTheme="minorHAnsi" w:cstheme="minorHAnsi"/>
          <w:sz w:val="22"/>
          <w:szCs w:val="22"/>
        </w:rPr>
        <w:t>Виды реакций водителя. Простая и сложная реакции. Время реакции. Восприятие движения. Виды внимания. Распределение внимания. Переключение внимания. Наглядно-действенное мышление в труде водителя. Утомление и работоспособность. Психический стресс. Медицинские противопоказания для занятия водительской деятельностью. Профессиональный отбор и профессиональный подбор. Методы и приборы, применяемые для определения психо</w:t>
      </w:r>
      <w:r w:rsidRPr="0016077C">
        <w:rPr>
          <w:rFonts w:asciiTheme="minorHAnsi" w:hAnsiTheme="minorHAnsi" w:cstheme="minorHAnsi"/>
          <w:sz w:val="22"/>
          <w:szCs w:val="22"/>
        </w:rPr>
        <w:softHyphen/>
        <w:t>физиологических характеристик водителя.</w:t>
      </w:r>
    </w:p>
    <w:p w:rsidR="00503FFB" w:rsidRPr="0016077C" w:rsidRDefault="00503FFB" w:rsidP="00503FFB">
      <w:pPr>
        <w:ind w:left="-567" w:right="283" w:firstLine="567"/>
      </w:pPr>
    </w:p>
    <w:p w:rsidR="00503FFB" w:rsidRPr="00742F88" w:rsidRDefault="00503FFB" w:rsidP="00503FFB">
      <w:pPr>
        <w:pStyle w:val="a5"/>
        <w:jc w:val="right"/>
        <w:rPr>
          <w:sz w:val="24"/>
          <w:szCs w:val="24"/>
        </w:rPr>
      </w:pPr>
      <w:r w:rsidRPr="00742F88">
        <w:rPr>
          <w:sz w:val="24"/>
          <w:szCs w:val="24"/>
        </w:rPr>
        <w:lastRenderedPageBreak/>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ind w:left="-567" w:right="283" w:firstLine="567"/>
      </w:pPr>
    </w:p>
    <w:p w:rsidR="00503FFB" w:rsidRDefault="00503FFB" w:rsidP="00503FFB">
      <w:pPr>
        <w:ind w:left="-567" w:right="283" w:firstLine="567"/>
      </w:pPr>
    </w:p>
    <w:p w:rsidR="00503FFB" w:rsidRPr="00742F88" w:rsidRDefault="00503FFB" w:rsidP="00503FFB">
      <w:pPr>
        <w:pStyle w:val="11"/>
        <w:keepNext/>
        <w:keepLines/>
        <w:shd w:val="clear" w:color="auto" w:fill="auto"/>
        <w:spacing w:after="0" w:line="240" w:lineRule="auto"/>
        <w:ind w:left="-1134" w:firstLine="567"/>
        <w:rPr>
          <w:b w:val="0"/>
          <w:sz w:val="28"/>
          <w:szCs w:val="28"/>
        </w:rPr>
      </w:pPr>
      <w:r w:rsidRPr="00742F88">
        <w:rPr>
          <w:b w:val="0"/>
          <w:sz w:val="28"/>
          <w:szCs w:val="28"/>
        </w:rPr>
        <w:t xml:space="preserve">ТЕМАТИЧЕСКИЙ ПЛАН </w:t>
      </w:r>
    </w:p>
    <w:p w:rsidR="00503FFB" w:rsidRPr="00742F88" w:rsidRDefault="00503FFB" w:rsidP="00503FFB">
      <w:pPr>
        <w:pStyle w:val="11"/>
        <w:keepNext/>
        <w:keepLines/>
        <w:shd w:val="clear" w:color="auto" w:fill="auto"/>
        <w:spacing w:after="0" w:line="240" w:lineRule="auto"/>
        <w:ind w:left="-1134" w:firstLine="567"/>
        <w:rPr>
          <w:b w:val="0"/>
          <w:sz w:val="28"/>
          <w:szCs w:val="28"/>
        </w:rPr>
      </w:pPr>
      <w:r w:rsidRPr="00742F88">
        <w:rPr>
          <w:b w:val="0"/>
          <w:sz w:val="28"/>
          <w:szCs w:val="28"/>
        </w:rPr>
        <w:t xml:space="preserve">ПРЕДМЕТА </w:t>
      </w:r>
    </w:p>
    <w:p w:rsidR="00503FFB" w:rsidRPr="00742F88" w:rsidRDefault="00503FFB" w:rsidP="00503FFB">
      <w:pPr>
        <w:pStyle w:val="11"/>
        <w:keepNext/>
        <w:keepLines/>
        <w:shd w:val="clear" w:color="auto" w:fill="auto"/>
        <w:spacing w:after="0" w:line="240" w:lineRule="auto"/>
        <w:ind w:left="-1134" w:firstLine="567"/>
        <w:rPr>
          <w:b w:val="0"/>
          <w:sz w:val="28"/>
          <w:szCs w:val="28"/>
        </w:rPr>
      </w:pPr>
      <w:r w:rsidRPr="00742F88">
        <w:rPr>
          <w:b w:val="0"/>
          <w:sz w:val="28"/>
          <w:szCs w:val="28"/>
        </w:rPr>
        <w:t>«ОСНОВЫ ПРОФЕССИОНАЛЬНОЙ ПЕДАГОГИКИ»</w:t>
      </w:r>
    </w:p>
    <w:p w:rsidR="00503FFB" w:rsidRDefault="00503FFB" w:rsidP="00503FFB">
      <w:pPr>
        <w:spacing w:line="240" w:lineRule="auto"/>
        <w:ind w:left="-1134" w:firstLine="567"/>
        <w:rPr>
          <w:sz w:val="2"/>
          <w:szCs w:val="2"/>
        </w:rPr>
      </w:pPr>
    </w:p>
    <w:p w:rsidR="00503FFB" w:rsidRDefault="00503FFB" w:rsidP="00503FFB">
      <w:pPr>
        <w:spacing w:line="240" w:lineRule="auto"/>
        <w:ind w:left="-1134" w:firstLine="567"/>
        <w:rPr>
          <w:sz w:val="2"/>
          <w:szCs w:val="2"/>
        </w:rPr>
      </w:pPr>
    </w:p>
    <w:p w:rsidR="00503FFB" w:rsidRDefault="00503FFB" w:rsidP="00503FFB">
      <w:pPr>
        <w:pStyle w:val="11"/>
        <w:keepNext/>
        <w:keepLines/>
        <w:shd w:val="clear" w:color="auto" w:fill="auto"/>
        <w:spacing w:before="145" w:after="0" w:line="240" w:lineRule="auto"/>
        <w:ind w:left="-1134" w:firstLine="567"/>
      </w:pPr>
    </w:p>
    <w:tbl>
      <w:tblPr>
        <w:tblStyle w:val="a4"/>
        <w:tblW w:w="0" w:type="auto"/>
        <w:tblInd w:w="-318" w:type="dxa"/>
        <w:tblLook w:val="04A0" w:firstRow="1" w:lastRow="0" w:firstColumn="1" w:lastColumn="0" w:noHBand="0" w:noVBand="1"/>
      </w:tblPr>
      <w:tblGrid>
        <w:gridCol w:w="710"/>
        <w:gridCol w:w="6662"/>
        <w:gridCol w:w="1843"/>
      </w:tblGrid>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r w:rsidRPr="00593F04">
              <w:rPr>
                <w:b w:val="0"/>
                <w:sz w:val="24"/>
                <w:szCs w:val="24"/>
              </w:rPr>
              <w:t>№</w:t>
            </w:r>
          </w:p>
          <w:p w:rsidR="00503FFB" w:rsidRPr="00593F04" w:rsidRDefault="00503FFB" w:rsidP="00D81A4A">
            <w:pPr>
              <w:pStyle w:val="11"/>
              <w:keepNext/>
              <w:keepLines/>
              <w:shd w:val="clear" w:color="auto" w:fill="auto"/>
              <w:spacing w:before="145" w:after="0" w:line="240" w:lineRule="auto"/>
              <w:rPr>
                <w:b w:val="0"/>
                <w:sz w:val="24"/>
                <w:szCs w:val="24"/>
              </w:rPr>
            </w:pPr>
            <w:r w:rsidRPr="00593F04">
              <w:rPr>
                <w:b w:val="0"/>
                <w:sz w:val="24"/>
                <w:szCs w:val="24"/>
              </w:rPr>
              <w:t>п/п</w:t>
            </w:r>
          </w:p>
        </w:tc>
        <w:tc>
          <w:tcPr>
            <w:tcW w:w="6662"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Темы</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Количество  часов</w:t>
            </w:r>
          </w:p>
        </w:tc>
      </w:tr>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1</w:t>
            </w:r>
          </w:p>
        </w:tc>
        <w:tc>
          <w:tcPr>
            <w:tcW w:w="6662" w:type="dxa"/>
          </w:tcPr>
          <w:p w:rsidR="00503FFB" w:rsidRPr="00593F04" w:rsidRDefault="00503FFB" w:rsidP="00D81A4A">
            <w:pPr>
              <w:pStyle w:val="11"/>
              <w:keepNext/>
              <w:keepLines/>
              <w:shd w:val="clear" w:color="auto" w:fill="auto"/>
              <w:spacing w:before="145" w:after="0" w:line="240" w:lineRule="auto"/>
              <w:jc w:val="left"/>
              <w:rPr>
                <w:b w:val="0"/>
                <w:sz w:val="24"/>
                <w:szCs w:val="24"/>
              </w:rPr>
            </w:pPr>
            <w:r>
              <w:rPr>
                <w:b w:val="0"/>
                <w:sz w:val="24"/>
                <w:szCs w:val="24"/>
              </w:rPr>
              <w:t>Основные  понятия  педагогики. Дидактика  и  принципы  обучения.</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4</w:t>
            </w:r>
          </w:p>
        </w:tc>
      </w:tr>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2</w:t>
            </w:r>
          </w:p>
        </w:tc>
        <w:tc>
          <w:tcPr>
            <w:tcW w:w="6662" w:type="dxa"/>
          </w:tcPr>
          <w:p w:rsidR="00503FFB" w:rsidRPr="00593F04" w:rsidRDefault="00503FFB" w:rsidP="00D81A4A">
            <w:pPr>
              <w:pStyle w:val="11"/>
              <w:keepNext/>
              <w:keepLines/>
              <w:shd w:val="clear" w:color="auto" w:fill="auto"/>
              <w:spacing w:before="145" w:after="0" w:line="240" w:lineRule="auto"/>
              <w:jc w:val="left"/>
              <w:rPr>
                <w:b w:val="0"/>
                <w:sz w:val="24"/>
                <w:szCs w:val="24"/>
              </w:rPr>
            </w:pPr>
            <w:r>
              <w:rPr>
                <w:b w:val="0"/>
                <w:sz w:val="24"/>
                <w:szCs w:val="24"/>
              </w:rPr>
              <w:t>Формы  обучения</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3</w:t>
            </w:r>
          </w:p>
        </w:tc>
      </w:tr>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3</w:t>
            </w:r>
          </w:p>
        </w:tc>
        <w:tc>
          <w:tcPr>
            <w:tcW w:w="6662" w:type="dxa"/>
          </w:tcPr>
          <w:p w:rsidR="00503FFB" w:rsidRPr="00593F04" w:rsidRDefault="00503FFB" w:rsidP="00D81A4A">
            <w:pPr>
              <w:pStyle w:val="11"/>
              <w:keepNext/>
              <w:keepLines/>
              <w:shd w:val="clear" w:color="auto" w:fill="auto"/>
              <w:spacing w:before="145" w:after="0" w:line="240" w:lineRule="auto"/>
              <w:jc w:val="left"/>
              <w:rPr>
                <w:b w:val="0"/>
                <w:sz w:val="24"/>
                <w:szCs w:val="24"/>
              </w:rPr>
            </w:pPr>
            <w:r>
              <w:rPr>
                <w:b w:val="0"/>
                <w:sz w:val="24"/>
                <w:szCs w:val="24"/>
              </w:rPr>
              <w:t>Методы  обучения</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3</w:t>
            </w:r>
          </w:p>
        </w:tc>
      </w:tr>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4</w:t>
            </w:r>
          </w:p>
        </w:tc>
        <w:tc>
          <w:tcPr>
            <w:tcW w:w="6662" w:type="dxa"/>
          </w:tcPr>
          <w:p w:rsidR="00503FFB" w:rsidRPr="00593F04" w:rsidRDefault="00503FFB" w:rsidP="00D81A4A">
            <w:pPr>
              <w:pStyle w:val="11"/>
              <w:keepNext/>
              <w:keepLines/>
              <w:shd w:val="clear" w:color="auto" w:fill="auto"/>
              <w:spacing w:before="145" w:after="0" w:line="240" w:lineRule="auto"/>
              <w:jc w:val="left"/>
              <w:rPr>
                <w:b w:val="0"/>
                <w:sz w:val="24"/>
                <w:szCs w:val="24"/>
              </w:rPr>
            </w:pPr>
            <w:r>
              <w:rPr>
                <w:b w:val="0"/>
                <w:sz w:val="24"/>
                <w:szCs w:val="24"/>
              </w:rPr>
              <w:t>Особенности  профессионального  практического  обучения</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2</w:t>
            </w:r>
          </w:p>
        </w:tc>
      </w:tr>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5</w:t>
            </w:r>
          </w:p>
        </w:tc>
        <w:tc>
          <w:tcPr>
            <w:tcW w:w="6662" w:type="dxa"/>
          </w:tcPr>
          <w:p w:rsidR="00503FFB" w:rsidRPr="00593F04" w:rsidRDefault="00503FFB" w:rsidP="00D81A4A">
            <w:pPr>
              <w:pStyle w:val="11"/>
              <w:keepNext/>
              <w:keepLines/>
              <w:shd w:val="clear" w:color="auto" w:fill="auto"/>
              <w:spacing w:before="145" w:after="0" w:line="240" w:lineRule="auto"/>
              <w:jc w:val="left"/>
              <w:rPr>
                <w:b w:val="0"/>
                <w:sz w:val="24"/>
                <w:szCs w:val="24"/>
              </w:rPr>
            </w:pPr>
            <w:r>
              <w:rPr>
                <w:b w:val="0"/>
                <w:sz w:val="24"/>
                <w:szCs w:val="24"/>
              </w:rPr>
              <w:t>Воспитание  в  процессе  обучения</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2</w:t>
            </w:r>
          </w:p>
        </w:tc>
      </w:tr>
      <w:tr w:rsidR="00503FFB" w:rsidTr="00D81A4A">
        <w:tc>
          <w:tcPr>
            <w:tcW w:w="710" w:type="dxa"/>
          </w:tcPr>
          <w:p w:rsidR="00503FFB" w:rsidRPr="00593F04" w:rsidRDefault="00503FFB" w:rsidP="00D81A4A">
            <w:pPr>
              <w:pStyle w:val="11"/>
              <w:keepNext/>
              <w:keepLines/>
              <w:shd w:val="clear" w:color="auto" w:fill="auto"/>
              <w:spacing w:before="145" w:after="0" w:line="240" w:lineRule="auto"/>
              <w:rPr>
                <w:b w:val="0"/>
                <w:sz w:val="24"/>
                <w:szCs w:val="24"/>
              </w:rPr>
            </w:pPr>
          </w:p>
        </w:tc>
        <w:tc>
          <w:tcPr>
            <w:tcW w:w="6662" w:type="dxa"/>
          </w:tcPr>
          <w:p w:rsidR="00503FFB" w:rsidRPr="00593F04" w:rsidRDefault="00503FFB" w:rsidP="00D81A4A">
            <w:pPr>
              <w:pStyle w:val="11"/>
              <w:keepNext/>
              <w:keepLines/>
              <w:shd w:val="clear" w:color="auto" w:fill="auto"/>
              <w:spacing w:before="145" w:after="0" w:line="240" w:lineRule="auto"/>
              <w:jc w:val="left"/>
              <w:rPr>
                <w:b w:val="0"/>
                <w:sz w:val="24"/>
                <w:szCs w:val="24"/>
              </w:rPr>
            </w:pPr>
            <w:r>
              <w:rPr>
                <w:b w:val="0"/>
                <w:sz w:val="24"/>
                <w:szCs w:val="24"/>
              </w:rPr>
              <w:t>ВСЕГО</w:t>
            </w:r>
          </w:p>
        </w:tc>
        <w:tc>
          <w:tcPr>
            <w:tcW w:w="1843" w:type="dxa"/>
          </w:tcPr>
          <w:p w:rsidR="00503FFB" w:rsidRPr="00593F04" w:rsidRDefault="00503FFB" w:rsidP="00D81A4A">
            <w:pPr>
              <w:pStyle w:val="11"/>
              <w:keepNext/>
              <w:keepLines/>
              <w:shd w:val="clear" w:color="auto" w:fill="auto"/>
              <w:spacing w:before="145" w:after="0" w:line="240" w:lineRule="auto"/>
              <w:rPr>
                <w:b w:val="0"/>
                <w:sz w:val="24"/>
                <w:szCs w:val="24"/>
              </w:rPr>
            </w:pPr>
            <w:r>
              <w:rPr>
                <w:b w:val="0"/>
                <w:sz w:val="24"/>
                <w:szCs w:val="24"/>
              </w:rPr>
              <w:t>14</w:t>
            </w:r>
          </w:p>
        </w:tc>
      </w:tr>
    </w:tbl>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Pr="00742F88" w:rsidRDefault="00503FFB" w:rsidP="00503FFB">
      <w:pPr>
        <w:pStyle w:val="a5"/>
        <w:jc w:val="right"/>
        <w:rPr>
          <w:sz w:val="24"/>
          <w:szCs w:val="24"/>
        </w:rPr>
      </w:pPr>
      <w:r w:rsidRPr="00742F88">
        <w:rPr>
          <w:sz w:val="24"/>
          <w:szCs w:val="24"/>
        </w:rPr>
        <w:lastRenderedPageBreak/>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ind w:left="-567" w:right="283" w:firstLine="567"/>
      </w:pPr>
    </w:p>
    <w:p w:rsidR="00503FFB" w:rsidRDefault="00503FFB" w:rsidP="00503FFB">
      <w:pPr>
        <w:ind w:left="-567" w:right="283" w:firstLine="567"/>
      </w:pPr>
    </w:p>
    <w:p w:rsidR="00503FFB" w:rsidRDefault="00503FFB" w:rsidP="00503FFB">
      <w:pPr>
        <w:ind w:left="-567" w:right="283" w:firstLine="567"/>
      </w:pPr>
    </w:p>
    <w:p w:rsidR="00503FFB" w:rsidRDefault="00503FFB" w:rsidP="00503FFB">
      <w:pPr>
        <w:pStyle w:val="11"/>
        <w:keepNext/>
        <w:keepLines/>
        <w:shd w:val="clear" w:color="auto" w:fill="auto"/>
        <w:spacing w:before="145" w:after="0" w:line="240" w:lineRule="auto"/>
        <w:ind w:left="-1134" w:firstLine="567"/>
      </w:pPr>
      <w:r>
        <w:t xml:space="preserve">Программа  предмета </w:t>
      </w:r>
    </w:p>
    <w:p w:rsidR="00503FFB" w:rsidRDefault="00503FFB" w:rsidP="00503FFB">
      <w:pPr>
        <w:pStyle w:val="11"/>
        <w:keepNext/>
        <w:keepLines/>
        <w:shd w:val="clear" w:color="auto" w:fill="auto"/>
        <w:spacing w:before="145" w:after="0" w:line="240" w:lineRule="auto"/>
        <w:ind w:left="-1134" w:firstLine="567"/>
      </w:pPr>
      <w:r>
        <w:t>"Основы  профессиональной  педагогики"</w:t>
      </w:r>
    </w:p>
    <w:p w:rsidR="00503FFB" w:rsidRPr="0016077C" w:rsidRDefault="00503FFB" w:rsidP="00503FFB">
      <w:pPr>
        <w:pStyle w:val="3"/>
        <w:shd w:val="clear" w:color="auto" w:fill="auto"/>
        <w:spacing w:line="240" w:lineRule="auto"/>
        <w:ind w:left="-426" w:right="141" w:firstLine="567"/>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1. Основные понятия педагогики. Дидактика и принципы</w:t>
      </w:r>
      <w:r w:rsidRPr="0016077C">
        <w:rPr>
          <w:rFonts w:asciiTheme="minorHAnsi" w:hAnsiTheme="minorHAnsi" w:cstheme="minorHAnsi"/>
          <w:sz w:val="22"/>
          <w:szCs w:val="22"/>
          <w:u w:val="single"/>
        </w:rPr>
        <w:t xml:space="preserve"> </w:t>
      </w:r>
      <w:r w:rsidRPr="0016077C">
        <w:rPr>
          <w:rFonts w:asciiTheme="minorHAnsi" w:eastAsia="Batang" w:hAnsiTheme="minorHAnsi" w:cstheme="minorHAnsi"/>
          <w:sz w:val="22"/>
          <w:szCs w:val="22"/>
          <w:u w:val="single"/>
        </w:rPr>
        <w:t>обучения</w:t>
      </w:r>
    </w:p>
    <w:p w:rsidR="00503FFB" w:rsidRPr="0016077C" w:rsidRDefault="00503FFB" w:rsidP="00503FFB">
      <w:pPr>
        <w:pStyle w:val="3"/>
        <w:shd w:val="clear" w:color="auto" w:fill="auto"/>
        <w:spacing w:after="180" w:line="240" w:lineRule="auto"/>
        <w:ind w:left="-426" w:right="141" w:firstLine="567"/>
        <w:rPr>
          <w:rFonts w:asciiTheme="minorHAnsi" w:hAnsiTheme="minorHAnsi" w:cstheme="minorHAnsi"/>
          <w:sz w:val="22"/>
          <w:szCs w:val="22"/>
        </w:rPr>
      </w:pPr>
      <w:r w:rsidRPr="0016077C">
        <w:rPr>
          <w:rFonts w:asciiTheme="minorHAnsi" w:hAnsiTheme="minorHAnsi" w:cstheme="minorHAnsi"/>
          <w:sz w:val="22"/>
          <w:szCs w:val="22"/>
        </w:rPr>
        <w:t>Педагогика как наука об обучении и воспитании. Понятие о профессиональной (производственной) педагогике. Дидактика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rsidR="00503FFB" w:rsidRPr="0016077C" w:rsidRDefault="00503FFB" w:rsidP="00503FFB">
      <w:pPr>
        <w:pStyle w:val="3"/>
        <w:shd w:val="clear" w:color="auto" w:fill="auto"/>
        <w:spacing w:line="240" w:lineRule="auto"/>
        <w:ind w:left="-426" w:right="141" w:firstLine="567"/>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2. Формы обучения</w:t>
      </w:r>
    </w:p>
    <w:p w:rsidR="00503FFB" w:rsidRDefault="00503FFB" w:rsidP="00503FFB">
      <w:pPr>
        <w:ind w:left="-426" w:right="141" w:firstLine="567"/>
        <w:rPr>
          <w:rFonts w:cstheme="minorHAnsi"/>
        </w:rPr>
      </w:pPr>
      <w:r w:rsidRPr="0016077C">
        <w:rPr>
          <w:rFonts w:cstheme="minorHAnsi"/>
        </w:rPr>
        <w:t>Организация обучения. Индивидуальная, групповая и бригадная формы организации. Урок как основная форма обучения. Виды и организация проведения уроков. Типы уроков. Уроки теоретического обучения. Лабораторные и лабораторно-практические занятия.</w:t>
      </w:r>
    </w:p>
    <w:p w:rsidR="00503FFB" w:rsidRPr="0016077C" w:rsidRDefault="00503FFB" w:rsidP="00503FFB">
      <w:pPr>
        <w:pStyle w:val="3"/>
        <w:shd w:val="clear" w:color="auto" w:fill="auto"/>
        <w:spacing w:after="196" w:line="240" w:lineRule="auto"/>
        <w:ind w:left="-426" w:right="280" w:firstLine="568"/>
        <w:rPr>
          <w:rFonts w:asciiTheme="minorHAnsi" w:hAnsiTheme="minorHAnsi" w:cstheme="minorHAnsi"/>
          <w:sz w:val="22"/>
          <w:szCs w:val="22"/>
        </w:rPr>
      </w:pPr>
      <w:r w:rsidRPr="0016077C">
        <w:rPr>
          <w:rFonts w:asciiTheme="minorHAnsi" w:hAnsiTheme="minorHAnsi" w:cstheme="minorHAnsi"/>
          <w:sz w:val="22"/>
          <w:szCs w:val="22"/>
        </w:rPr>
        <w:t>Производственное обучение. Психолого-педагогические требования к современному уроку. Основные элементы урока и дидактические требования к ним.</w:t>
      </w:r>
    </w:p>
    <w:p w:rsidR="00503FFB" w:rsidRPr="0016077C" w:rsidRDefault="00503FFB" w:rsidP="00503FFB">
      <w:pPr>
        <w:pStyle w:val="3"/>
        <w:shd w:val="clear" w:color="auto" w:fill="auto"/>
        <w:spacing w:line="240" w:lineRule="auto"/>
        <w:ind w:left="-426" w:firstLine="568"/>
        <w:rPr>
          <w:rFonts w:asciiTheme="minorHAnsi" w:hAnsiTheme="minorHAnsi" w:cstheme="minorHAnsi"/>
          <w:sz w:val="22"/>
          <w:szCs w:val="22"/>
          <w:u w:val="single"/>
        </w:rPr>
      </w:pPr>
      <w:r w:rsidRPr="0016077C">
        <w:rPr>
          <w:rFonts w:asciiTheme="minorHAnsi" w:eastAsia="Batang" w:hAnsiTheme="minorHAnsi" w:cstheme="minorHAnsi"/>
          <w:sz w:val="22"/>
          <w:szCs w:val="22"/>
          <w:u w:val="single"/>
        </w:rPr>
        <w:t>Тема 3. Методы обучения</w:t>
      </w:r>
    </w:p>
    <w:p w:rsidR="00503FFB" w:rsidRPr="0016077C" w:rsidRDefault="00503FFB" w:rsidP="00503FFB">
      <w:pPr>
        <w:pStyle w:val="3"/>
        <w:shd w:val="clear" w:color="auto" w:fill="auto"/>
        <w:spacing w:after="176"/>
        <w:ind w:left="-426" w:right="141" w:firstLine="568"/>
        <w:rPr>
          <w:rFonts w:asciiTheme="minorHAnsi" w:hAnsiTheme="minorHAnsi" w:cstheme="minorHAnsi"/>
          <w:sz w:val="22"/>
          <w:szCs w:val="22"/>
        </w:rPr>
      </w:pPr>
      <w:r w:rsidRPr="0016077C">
        <w:rPr>
          <w:rFonts w:asciiTheme="minorHAnsi" w:hAnsiTheme="minorHAnsi" w:cstheme="minorHAnsi"/>
          <w:sz w:val="22"/>
          <w:szCs w:val="22"/>
        </w:rPr>
        <w:t>Познавательная деятельность учащихся. Понятие о метод ах обучения. Словесные, наглядные и практические методы обучения. Усвоение знаний. Словесные и наглядные методы, виды самостоя</w:t>
      </w:r>
      <w:r w:rsidRPr="0016077C">
        <w:rPr>
          <w:rFonts w:asciiTheme="minorHAnsi" w:hAnsiTheme="minorHAnsi" w:cstheme="minorHAnsi"/>
          <w:sz w:val="22"/>
          <w:szCs w:val="22"/>
        </w:rPr>
        <w:softHyphen/>
        <w:t>тельных работ. Методы активного обучения (разбор конкретных си</w:t>
      </w:r>
      <w:r w:rsidRPr="0016077C">
        <w:rPr>
          <w:rFonts w:asciiTheme="minorHAnsi" w:hAnsiTheme="minorHAnsi" w:cstheme="minorHAnsi"/>
          <w:sz w:val="22"/>
          <w:szCs w:val="22"/>
        </w:rPr>
        <w:softHyphen/>
        <w:t>туаций, дидактические игры и др.). Методические приемы в дея</w:t>
      </w:r>
      <w:r w:rsidRPr="0016077C">
        <w:rPr>
          <w:rFonts w:asciiTheme="minorHAnsi" w:hAnsiTheme="minorHAnsi" w:cstheme="minorHAnsi"/>
          <w:sz w:val="22"/>
          <w:szCs w:val="22"/>
        </w:rPr>
        <w:softHyphen/>
        <w:t>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rsidR="00503FFB" w:rsidRPr="0016077C" w:rsidRDefault="00503FFB" w:rsidP="00503FFB">
      <w:pPr>
        <w:pStyle w:val="3"/>
        <w:shd w:val="clear" w:color="auto" w:fill="auto"/>
        <w:spacing w:line="254" w:lineRule="exact"/>
        <w:ind w:left="-426" w:right="141" w:firstLine="568"/>
        <w:rPr>
          <w:rFonts w:asciiTheme="minorHAnsi" w:hAnsiTheme="minorHAnsi" w:cstheme="minorHAnsi"/>
          <w:sz w:val="22"/>
          <w:szCs w:val="22"/>
          <w:u w:val="single"/>
        </w:rPr>
      </w:pPr>
      <w:r w:rsidRPr="0016077C">
        <w:rPr>
          <w:rFonts w:asciiTheme="minorHAnsi" w:hAnsiTheme="minorHAnsi" w:cstheme="minorHAnsi"/>
          <w:sz w:val="22"/>
          <w:szCs w:val="22"/>
          <w:u w:val="single"/>
        </w:rPr>
        <w:t>Тема 4. Особенности профессионального практического обу</w:t>
      </w:r>
      <w:r w:rsidRPr="0016077C">
        <w:rPr>
          <w:rFonts w:asciiTheme="minorHAnsi" w:hAnsiTheme="minorHAnsi" w:cstheme="minorHAnsi"/>
          <w:sz w:val="22"/>
          <w:szCs w:val="22"/>
          <w:u w:val="single"/>
        </w:rPr>
        <w:softHyphen/>
        <w:t>чения</w:t>
      </w:r>
    </w:p>
    <w:p w:rsidR="00503FFB" w:rsidRPr="0016077C" w:rsidRDefault="00503FFB" w:rsidP="00503FFB">
      <w:pPr>
        <w:pStyle w:val="3"/>
        <w:shd w:val="clear" w:color="auto" w:fill="auto"/>
        <w:spacing w:line="254" w:lineRule="exact"/>
        <w:ind w:left="-426" w:right="141" w:firstLine="568"/>
        <w:rPr>
          <w:rFonts w:asciiTheme="minorHAnsi" w:hAnsiTheme="minorHAnsi" w:cstheme="minorHAnsi"/>
          <w:sz w:val="22"/>
          <w:szCs w:val="22"/>
        </w:rPr>
      </w:pPr>
      <w:r w:rsidRPr="0016077C">
        <w:rPr>
          <w:rFonts w:asciiTheme="minorHAnsi" w:hAnsiTheme="minorHAnsi" w:cstheme="minorHAnsi"/>
          <w:sz w:val="22"/>
          <w:szCs w:val="22"/>
        </w:rPr>
        <w:t>Содержание и цели производственного обучения. Практическое обучение. Организация производственного обучения. Организация упражнений. Понятие о трудовой операции. Системы произ</w:t>
      </w:r>
      <w:r w:rsidRPr="0016077C">
        <w:rPr>
          <w:rFonts w:asciiTheme="minorHAnsi" w:hAnsiTheme="minorHAnsi" w:cstheme="minorHAnsi"/>
          <w:sz w:val="22"/>
          <w:szCs w:val="22"/>
        </w:rPr>
        <w:softHyphen/>
        <w:t>водственного обучения. Самостоятельность в учении при овладении профессией.</w:t>
      </w:r>
    </w:p>
    <w:p w:rsidR="00503FFB" w:rsidRPr="0016077C" w:rsidRDefault="00503FFB" w:rsidP="00503FFB">
      <w:pPr>
        <w:pStyle w:val="3"/>
        <w:shd w:val="clear" w:color="auto" w:fill="auto"/>
        <w:spacing w:after="184" w:line="254" w:lineRule="exact"/>
        <w:ind w:left="-426" w:right="141" w:firstLine="568"/>
        <w:rPr>
          <w:rFonts w:asciiTheme="minorHAnsi" w:hAnsiTheme="minorHAnsi" w:cstheme="minorHAnsi"/>
          <w:sz w:val="22"/>
          <w:szCs w:val="22"/>
        </w:rPr>
      </w:pPr>
      <w:r w:rsidRPr="0016077C">
        <w:rPr>
          <w:rFonts w:asciiTheme="minorHAnsi" w:hAnsiTheme="minorHAnsi" w:cstheme="minorHAnsi"/>
          <w:sz w:val="22"/>
          <w:szCs w:val="22"/>
        </w:rPr>
        <w:t>Обучение вождению автомобиля.</w:t>
      </w:r>
    </w:p>
    <w:p w:rsidR="00503FFB" w:rsidRPr="0016077C" w:rsidRDefault="00503FFB" w:rsidP="00503FFB">
      <w:pPr>
        <w:pStyle w:val="3"/>
        <w:shd w:val="clear" w:color="auto" w:fill="auto"/>
        <w:ind w:left="-426" w:right="141" w:firstLine="568"/>
        <w:rPr>
          <w:rFonts w:asciiTheme="minorHAnsi" w:hAnsiTheme="minorHAnsi" w:cstheme="minorHAnsi"/>
          <w:sz w:val="22"/>
          <w:szCs w:val="22"/>
          <w:u w:val="single"/>
        </w:rPr>
      </w:pPr>
      <w:r w:rsidRPr="0016077C">
        <w:rPr>
          <w:rFonts w:asciiTheme="minorHAnsi" w:hAnsiTheme="minorHAnsi" w:cstheme="minorHAnsi"/>
          <w:sz w:val="22"/>
          <w:szCs w:val="22"/>
          <w:u w:val="single"/>
        </w:rPr>
        <w:t>Тема 5. Воспитание в процессе обучения</w:t>
      </w:r>
    </w:p>
    <w:p w:rsidR="00503FFB" w:rsidRPr="0016077C" w:rsidRDefault="00503FFB" w:rsidP="00503FFB">
      <w:pPr>
        <w:pStyle w:val="3"/>
        <w:shd w:val="clear" w:color="auto" w:fill="auto"/>
        <w:ind w:left="-426" w:right="141" w:firstLine="568"/>
        <w:rPr>
          <w:rFonts w:asciiTheme="minorHAnsi" w:hAnsiTheme="minorHAnsi" w:cstheme="minorHAnsi"/>
          <w:sz w:val="22"/>
          <w:szCs w:val="22"/>
        </w:rPr>
      </w:pPr>
      <w:r w:rsidRPr="0016077C">
        <w:rPr>
          <w:rFonts w:asciiTheme="minorHAnsi" w:hAnsiTheme="minorHAnsi" w:cstheme="minorHAnsi"/>
          <w:sz w:val="22"/>
          <w:szCs w:val="22"/>
        </w:rPr>
        <w:t xml:space="preserve">Цепи и задачи воспитания при подготовке водителя. Воспитание взрослых. Формирование чувства </w:t>
      </w:r>
      <w:r w:rsidRPr="0016077C">
        <w:rPr>
          <w:rStyle w:val="10pt"/>
          <w:rFonts w:asciiTheme="minorHAnsi" w:hAnsiTheme="minorHAnsi" w:cstheme="minorHAnsi"/>
          <w:b w:val="0"/>
          <w:sz w:val="22"/>
          <w:szCs w:val="22"/>
        </w:rPr>
        <w:t>ответственности за безопасность</w:t>
      </w:r>
      <w:r w:rsidRPr="0016077C">
        <w:rPr>
          <w:rStyle w:val="10pt"/>
          <w:rFonts w:asciiTheme="minorHAnsi" w:hAnsiTheme="minorHAnsi" w:cstheme="minorHAnsi"/>
          <w:sz w:val="22"/>
          <w:szCs w:val="22"/>
        </w:rPr>
        <w:t xml:space="preserve"> </w:t>
      </w:r>
      <w:r w:rsidRPr="0016077C">
        <w:rPr>
          <w:rFonts w:asciiTheme="minorHAnsi" w:hAnsiTheme="minorHAnsi" w:cstheme="minorHAnsi"/>
          <w:sz w:val="22"/>
          <w:szCs w:val="22"/>
        </w:rPr>
        <w:t>дорожного движения. Воспитание на анализе причин ДТП.</w:t>
      </w:r>
    </w:p>
    <w:p w:rsidR="00503FFB" w:rsidRPr="0016077C" w:rsidRDefault="00503FFB" w:rsidP="00503FFB">
      <w:pPr>
        <w:pStyle w:val="3"/>
        <w:shd w:val="clear" w:color="auto" w:fill="auto"/>
        <w:ind w:left="-426" w:right="141" w:firstLine="568"/>
        <w:rPr>
          <w:rFonts w:asciiTheme="minorHAnsi" w:hAnsiTheme="minorHAnsi" w:cstheme="minorHAnsi"/>
          <w:sz w:val="22"/>
          <w:szCs w:val="22"/>
        </w:rPr>
      </w:pPr>
      <w:r w:rsidRPr="0016077C">
        <w:rPr>
          <w:rFonts w:asciiTheme="minorHAnsi" w:hAnsiTheme="minorHAnsi" w:cstheme="minorHAnsi"/>
          <w:sz w:val="22"/>
          <w:szCs w:val="22"/>
        </w:rPr>
        <w:t>Воспитание дисциплинированности и ответственности. Воспитание средствами обучения. Воспитание экологической культуры. Роль личности обучающего и его педагогических навыков и способностей в воспитании. Технологии воспитания. Самовоспитание обучающихся. Методы самовоспитания.</w:t>
      </w: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Pr="00742F88" w:rsidRDefault="00503FFB" w:rsidP="00503FFB">
      <w:pPr>
        <w:pStyle w:val="a5"/>
        <w:jc w:val="right"/>
        <w:rPr>
          <w:sz w:val="24"/>
          <w:szCs w:val="24"/>
        </w:rPr>
      </w:pPr>
      <w:r w:rsidRPr="00742F88">
        <w:rPr>
          <w:sz w:val="24"/>
          <w:szCs w:val="24"/>
        </w:rPr>
        <w:lastRenderedPageBreak/>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pStyle w:val="21"/>
        <w:shd w:val="clear" w:color="auto" w:fill="auto"/>
        <w:ind w:left="-1134" w:right="4" w:firstLine="567"/>
        <w:rPr>
          <w:sz w:val="22"/>
          <w:szCs w:val="22"/>
        </w:rPr>
      </w:pPr>
      <w:r w:rsidRPr="006041F6">
        <w:rPr>
          <w:sz w:val="22"/>
          <w:szCs w:val="22"/>
        </w:rPr>
        <w:t xml:space="preserve">ТЕМАТИЧЕСКИЙ ПЛАН </w:t>
      </w:r>
    </w:p>
    <w:p w:rsidR="00503FFB" w:rsidRDefault="00503FFB" w:rsidP="00503FFB">
      <w:pPr>
        <w:pStyle w:val="21"/>
        <w:shd w:val="clear" w:color="auto" w:fill="auto"/>
        <w:ind w:left="-1134" w:right="4" w:firstLine="567"/>
        <w:rPr>
          <w:sz w:val="22"/>
          <w:szCs w:val="22"/>
        </w:rPr>
      </w:pPr>
      <w:r w:rsidRPr="006041F6">
        <w:rPr>
          <w:sz w:val="22"/>
          <w:szCs w:val="22"/>
        </w:rPr>
        <w:t>ТЕОРЕТИЧЕСКИХ ЗАНЯТИЙ ПРЕДМЕТА</w:t>
      </w:r>
    </w:p>
    <w:p w:rsidR="00503FFB" w:rsidRDefault="00503FFB" w:rsidP="00503FFB">
      <w:pPr>
        <w:pStyle w:val="21"/>
        <w:shd w:val="clear" w:color="auto" w:fill="auto"/>
        <w:ind w:left="-1134" w:right="4" w:firstLine="567"/>
        <w:rPr>
          <w:sz w:val="22"/>
          <w:szCs w:val="22"/>
        </w:rPr>
      </w:pPr>
      <w:r>
        <w:rPr>
          <w:sz w:val="22"/>
          <w:szCs w:val="22"/>
        </w:rPr>
        <w:t>"</w:t>
      </w:r>
      <w:r w:rsidRPr="006041F6">
        <w:rPr>
          <w:sz w:val="22"/>
          <w:szCs w:val="22"/>
        </w:rPr>
        <w:t xml:space="preserve"> ОСНОВЫ МЕТОДИКИ ПРОИЗВОДСТВЕННОГО</w:t>
      </w:r>
      <w:r>
        <w:rPr>
          <w:sz w:val="22"/>
          <w:szCs w:val="22"/>
        </w:rPr>
        <w:t xml:space="preserve">  ОБУЧЕНИЯ"</w:t>
      </w:r>
    </w:p>
    <w:p w:rsidR="00503FFB" w:rsidRDefault="00503FFB" w:rsidP="00503FFB">
      <w:pPr>
        <w:pStyle w:val="21"/>
        <w:shd w:val="clear" w:color="auto" w:fill="auto"/>
        <w:ind w:left="-1134" w:right="4" w:firstLine="567"/>
        <w:rPr>
          <w:sz w:val="22"/>
          <w:szCs w:val="22"/>
        </w:rPr>
      </w:pPr>
    </w:p>
    <w:tbl>
      <w:tblPr>
        <w:tblStyle w:val="a4"/>
        <w:tblW w:w="0" w:type="auto"/>
        <w:tblLook w:val="04A0" w:firstRow="1" w:lastRow="0" w:firstColumn="1" w:lastColumn="0" w:noHBand="0" w:noVBand="1"/>
      </w:tblPr>
      <w:tblGrid>
        <w:gridCol w:w="817"/>
        <w:gridCol w:w="4621"/>
        <w:gridCol w:w="2720"/>
      </w:tblGrid>
      <w:tr w:rsidR="00503FFB" w:rsidTr="00D81A4A">
        <w:tc>
          <w:tcPr>
            <w:tcW w:w="817" w:type="dxa"/>
          </w:tcPr>
          <w:p w:rsidR="00503FFB" w:rsidRDefault="00503FFB" w:rsidP="00D81A4A">
            <w:pPr>
              <w:jc w:val="center"/>
              <w:rPr>
                <w:rFonts w:cstheme="minorHAnsi"/>
              </w:rPr>
            </w:pPr>
            <w:r>
              <w:rPr>
                <w:rFonts w:cstheme="minorHAnsi"/>
              </w:rPr>
              <w:t>№</w:t>
            </w:r>
          </w:p>
        </w:tc>
        <w:tc>
          <w:tcPr>
            <w:tcW w:w="4621" w:type="dxa"/>
          </w:tcPr>
          <w:p w:rsidR="00503FFB" w:rsidRDefault="00503FFB" w:rsidP="00D81A4A">
            <w:pPr>
              <w:jc w:val="center"/>
              <w:rPr>
                <w:rFonts w:cstheme="minorHAnsi"/>
              </w:rPr>
            </w:pPr>
            <w:r>
              <w:rPr>
                <w:rFonts w:cstheme="minorHAnsi"/>
              </w:rPr>
              <w:t>Разделы  и  темы</w:t>
            </w:r>
          </w:p>
        </w:tc>
        <w:tc>
          <w:tcPr>
            <w:tcW w:w="2720" w:type="dxa"/>
          </w:tcPr>
          <w:p w:rsidR="00503FFB" w:rsidRDefault="00503FFB" w:rsidP="00D81A4A">
            <w:pPr>
              <w:jc w:val="center"/>
              <w:rPr>
                <w:rFonts w:cstheme="minorHAnsi"/>
              </w:rPr>
            </w:pPr>
            <w:r>
              <w:rPr>
                <w:rFonts w:cstheme="minorHAnsi"/>
              </w:rPr>
              <w:t>Количество  часов</w:t>
            </w:r>
          </w:p>
        </w:tc>
      </w:tr>
      <w:tr w:rsidR="00503FFB" w:rsidTr="00D81A4A">
        <w:tc>
          <w:tcPr>
            <w:tcW w:w="8158" w:type="dxa"/>
            <w:gridSpan w:val="3"/>
          </w:tcPr>
          <w:p w:rsidR="00503FFB" w:rsidRDefault="00503FFB" w:rsidP="00D81A4A">
            <w:pPr>
              <w:jc w:val="center"/>
              <w:rPr>
                <w:rFonts w:cstheme="minorHAnsi"/>
              </w:rPr>
            </w:pPr>
            <w:r>
              <w:rPr>
                <w:rFonts w:cstheme="minorHAnsi"/>
              </w:rPr>
              <w:t>Раздел 1. Подготовка  мастера  производственного  обучения  к  занятию</w:t>
            </w:r>
          </w:p>
        </w:tc>
      </w:tr>
      <w:tr w:rsidR="00503FFB" w:rsidTr="00D81A4A">
        <w:tc>
          <w:tcPr>
            <w:tcW w:w="817" w:type="dxa"/>
          </w:tcPr>
          <w:p w:rsidR="00503FFB" w:rsidRDefault="00503FFB" w:rsidP="00D81A4A">
            <w:pPr>
              <w:jc w:val="center"/>
              <w:rPr>
                <w:rFonts w:cstheme="minorHAnsi"/>
              </w:rPr>
            </w:pPr>
            <w:r>
              <w:rPr>
                <w:rFonts w:cstheme="minorHAnsi"/>
              </w:rPr>
              <w:t>1.1</w:t>
            </w:r>
          </w:p>
        </w:tc>
        <w:tc>
          <w:tcPr>
            <w:tcW w:w="4621" w:type="dxa"/>
          </w:tcPr>
          <w:p w:rsidR="00503FFB" w:rsidRDefault="00503FFB" w:rsidP="00D81A4A">
            <w:pPr>
              <w:rPr>
                <w:rFonts w:cstheme="minorHAnsi"/>
              </w:rPr>
            </w:pPr>
            <w:r>
              <w:rPr>
                <w:rFonts w:cstheme="minorHAnsi"/>
              </w:rPr>
              <w:t>Нормативно-правовая  и  материально  техническая  база обучения</w:t>
            </w:r>
          </w:p>
        </w:tc>
        <w:tc>
          <w:tcPr>
            <w:tcW w:w="2720" w:type="dxa"/>
          </w:tcPr>
          <w:p w:rsidR="00503FFB" w:rsidRDefault="00503FFB" w:rsidP="00D81A4A">
            <w:pPr>
              <w:jc w:val="center"/>
              <w:rPr>
                <w:rFonts w:cstheme="minorHAnsi"/>
              </w:rPr>
            </w:pPr>
            <w:r>
              <w:rPr>
                <w:rFonts w:cstheme="minorHAnsi"/>
              </w:rPr>
              <w:t>1</w:t>
            </w:r>
          </w:p>
        </w:tc>
      </w:tr>
      <w:tr w:rsidR="00503FFB" w:rsidTr="00D81A4A">
        <w:tc>
          <w:tcPr>
            <w:tcW w:w="817" w:type="dxa"/>
          </w:tcPr>
          <w:p w:rsidR="00503FFB" w:rsidRDefault="00503FFB" w:rsidP="00D81A4A">
            <w:pPr>
              <w:jc w:val="center"/>
              <w:rPr>
                <w:rFonts w:cstheme="minorHAnsi"/>
              </w:rPr>
            </w:pPr>
            <w:r>
              <w:rPr>
                <w:rFonts w:cstheme="minorHAnsi"/>
              </w:rPr>
              <w:t>1.2</w:t>
            </w:r>
          </w:p>
        </w:tc>
        <w:tc>
          <w:tcPr>
            <w:tcW w:w="4621" w:type="dxa"/>
          </w:tcPr>
          <w:p w:rsidR="00503FFB" w:rsidRDefault="00503FFB" w:rsidP="00D81A4A">
            <w:pPr>
              <w:rPr>
                <w:rFonts w:cstheme="minorHAnsi"/>
              </w:rPr>
            </w:pPr>
            <w:r>
              <w:rPr>
                <w:rFonts w:cstheme="minorHAnsi"/>
              </w:rPr>
              <w:t>Виды  и  порядок  применения  и  составления  учебной  документации</w:t>
            </w:r>
          </w:p>
        </w:tc>
        <w:tc>
          <w:tcPr>
            <w:tcW w:w="2720" w:type="dxa"/>
          </w:tcPr>
          <w:p w:rsidR="00503FFB" w:rsidRDefault="00503FFB" w:rsidP="00D81A4A">
            <w:pPr>
              <w:jc w:val="center"/>
              <w:rPr>
                <w:rFonts w:cstheme="minorHAnsi"/>
              </w:rPr>
            </w:pPr>
            <w:r>
              <w:rPr>
                <w:rFonts w:cstheme="minorHAnsi"/>
              </w:rPr>
              <w:t>2</w:t>
            </w:r>
          </w:p>
        </w:tc>
      </w:tr>
      <w:tr w:rsidR="00503FFB" w:rsidTr="00D81A4A">
        <w:tc>
          <w:tcPr>
            <w:tcW w:w="8158" w:type="dxa"/>
            <w:gridSpan w:val="3"/>
          </w:tcPr>
          <w:p w:rsidR="00503FFB" w:rsidRDefault="00503FFB" w:rsidP="00D81A4A">
            <w:pPr>
              <w:jc w:val="center"/>
              <w:rPr>
                <w:rFonts w:cstheme="minorHAnsi"/>
              </w:rPr>
            </w:pPr>
            <w:r>
              <w:rPr>
                <w:rFonts w:cstheme="minorHAnsi"/>
              </w:rPr>
              <w:t>Раздел 2. Проведение  занятий  производственного  обучения.</w:t>
            </w:r>
          </w:p>
        </w:tc>
      </w:tr>
      <w:tr w:rsidR="00503FFB" w:rsidTr="00D81A4A">
        <w:tc>
          <w:tcPr>
            <w:tcW w:w="817" w:type="dxa"/>
          </w:tcPr>
          <w:p w:rsidR="00503FFB" w:rsidRDefault="00503FFB" w:rsidP="00D81A4A">
            <w:pPr>
              <w:jc w:val="center"/>
              <w:rPr>
                <w:rFonts w:cstheme="minorHAnsi"/>
              </w:rPr>
            </w:pPr>
            <w:r>
              <w:rPr>
                <w:rFonts w:cstheme="minorHAnsi"/>
              </w:rPr>
              <w:t>2.1</w:t>
            </w:r>
          </w:p>
        </w:tc>
        <w:tc>
          <w:tcPr>
            <w:tcW w:w="4621" w:type="dxa"/>
          </w:tcPr>
          <w:p w:rsidR="00503FFB" w:rsidRDefault="00503FFB" w:rsidP="00D81A4A">
            <w:pPr>
              <w:rPr>
                <w:rFonts w:cstheme="minorHAnsi"/>
              </w:rPr>
            </w:pPr>
            <w:r>
              <w:rPr>
                <w:rFonts w:cstheme="minorHAnsi"/>
              </w:rPr>
              <w:t>Вводный  инструктаж</w:t>
            </w:r>
          </w:p>
        </w:tc>
        <w:tc>
          <w:tcPr>
            <w:tcW w:w="2720" w:type="dxa"/>
          </w:tcPr>
          <w:p w:rsidR="00503FFB" w:rsidRDefault="00503FFB" w:rsidP="00D81A4A">
            <w:pPr>
              <w:jc w:val="center"/>
              <w:rPr>
                <w:rFonts w:cstheme="minorHAnsi"/>
              </w:rPr>
            </w:pPr>
            <w:r>
              <w:rPr>
                <w:rFonts w:cstheme="minorHAnsi"/>
              </w:rPr>
              <w:t>3</w:t>
            </w:r>
          </w:p>
        </w:tc>
      </w:tr>
      <w:tr w:rsidR="00503FFB" w:rsidTr="00D81A4A">
        <w:tc>
          <w:tcPr>
            <w:tcW w:w="817" w:type="dxa"/>
          </w:tcPr>
          <w:p w:rsidR="00503FFB" w:rsidRDefault="00503FFB" w:rsidP="00D81A4A">
            <w:pPr>
              <w:jc w:val="center"/>
              <w:rPr>
                <w:rFonts w:cstheme="minorHAnsi"/>
              </w:rPr>
            </w:pPr>
            <w:r>
              <w:rPr>
                <w:rFonts w:cstheme="minorHAnsi"/>
              </w:rPr>
              <w:t>2.2</w:t>
            </w:r>
          </w:p>
        </w:tc>
        <w:tc>
          <w:tcPr>
            <w:tcW w:w="4621" w:type="dxa"/>
          </w:tcPr>
          <w:p w:rsidR="00503FFB" w:rsidRDefault="00503FFB" w:rsidP="00D81A4A">
            <w:pPr>
              <w:rPr>
                <w:rFonts w:cstheme="minorHAnsi"/>
              </w:rPr>
            </w:pPr>
            <w:r>
              <w:rPr>
                <w:rFonts w:cstheme="minorHAnsi"/>
              </w:rPr>
              <w:t>Текущий  инструктаж</w:t>
            </w:r>
          </w:p>
        </w:tc>
        <w:tc>
          <w:tcPr>
            <w:tcW w:w="2720" w:type="dxa"/>
          </w:tcPr>
          <w:p w:rsidR="00503FFB" w:rsidRDefault="00503FFB" w:rsidP="00D81A4A">
            <w:pPr>
              <w:jc w:val="center"/>
              <w:rPr>
                <w:rFonts w:cstheme="minorHAnsi"/>
              </w:rPr>
            </w:pPr>
            <w:r>
              <w:rPr>
                <w:rFonts w:cstheme="minorHAnsi"/>
              </w:rPr>
              <w:t>4</w:t>
            </w:r>
          </w:p>
        </w:tc>
      </w:tr>
      <w:tr w:rsidR="00503FFB" w:rsidTr="00D81A4A">
        <w:tc>
          <w:tcPr>
            <w:tcW w:w="817" w:type="dxa"/>
          </w:tcPr>
          <w:p w:rsidR="00503FFB" w:rsidRDefault="00503FFB" w:rsidP="00D81A4A">
            <w:pPr>
              <w:jc w:val="center"/>
              <w:rPr>
                <w:rFonts w:cstheme="minorHAnsi"/>
              </w:rPr>
            </w:pPr>
            <w:r>
              <w:rPr>
                <w:rFonts w:cstheme="minorHAnsi"/>
              </w:rPr>
              <w:t>2.3</w:t>
            </w:r>
          </w:p>
        </w:tc>
        <w:tc>
          <w:tcPr>
            <w:tcW w:w="4621" w:type="dxa"/>
          </w:tcPr>
          <w:p w:rsidR="00503FFB" w:rsidRDefault="00503FFB" w:rsidP="00D81A4A">
            <w:pPr>
              <w:rPr>
                <w:rFonts w:cstheme="minorHAnsi"/>
              </w:rPr>
            </w:pPr>
            <w:r>
              <w:rPr>
                <w:rFonts w:cstheme="minorHAnsi"/>
              </w:rPr>
              <w:t>Заключительный  инструктаж</w:t>
            </w:r>
          </w:p>
        </w:tc>
        <w:tc>
          <w:tcPr>
            <w:tcW w:w="2720" w:type="dxa"/>
          </w:tcPr>
          <w:p w:rsidR="00503FFB" w:rsidRDefault="00503FFB" w:rsidP="00D81A4A">
            <w:pPr>
              <w:jc w:val="center"/>
              <w:rPr>
                <w:rFonts w:cstheme="minorHAnsi"/>
              </w:rPr>
            </w:pPr>
            <w:r>
              <w:rPr>
                <w:rFonts w:cstheme="minorHAnsi"/>
              </w:rPr>
              <w:t>2</w:t>
            </w:r>
          </w:p>
        </w:tc>
      </w:tr>
      <w:tr w:rsidR="00503FFB" w:rsidTr="00D81A4A">
        <w:tc>
          <w:tcPr>
            <w:tcW w:w="817" w:type="dxa"/>
          </w:tcPr>
          <w:p w:rsidR="00503FFB" w:rsidRDefault="00503FFB" w:rsidP="00D81A4A">
            <w:pPr>
              <w:jc w:val="center"/>
              <w:rPr>
                <w:rFonts w:cstheme="minorHAnsi"/>
              </w:rPr>
            </w:pPr>
            <w:r>
              <w:rPr>
                <w:rFonts w:cstheme="minorHAnsi"/>
              </w:rPr>
              <w:t>2.4</w:t>
            </w:r>
          </w:p>
        </w:tc>
        <w:tc>
          <w:tcPr>
            <w:tcW w:w="4621" w:type="dxa"/>
          </w:tcPr>
          <w:p w:rsidR="00503FFB" w:rsidRDefault="00503FFB" w:rsidP="00D81A4A">
            <w:pPr>
              <w:rPr>
                <w:rFonts w:cstheme="minorHAnsi"/>
              </w:rPr>
            </w:pPr>
            <w:r>
              <w:rPr>
                <w:rFonts w:cstheme="minorHAnsi"/>
              </w:rPr>
              <w:t>Методика  контрольных  проверок  навыков  управления  автомобилем</w:t>
            </w:r>
          </w:p>
        </w:tc>
        <w:tc>
          <w:tcPr>
            <w:tcW w:w="2720" w:type="dxa"/>
          </w:tcPr>
          <w:p w:rsidR="00503FFB" w:rsidRDefault="00503FFB" w:rsidP="00D81A4A">
            <w:pPr>
              <w:jc w:val="center"/>
              <w:rPr>
                <w:rFonts w:cstheme="minorHAnsi"/>
              </w:rPr>
            </w:pPr>
            <w:r>
              <w:rPr>
                <w:rFonts w:cstheme="minorHAnsi"/>
              </w:rPr>
              <w:t>4</w:t>
            </w:r>
          </w:p>
        </w:tc>
      </w:tr>
      <w:tr w:rsidR="00503FFB" w:rsidTr="00D81A4A">
        <w:tc>
          <w:tcPr>
            <w:tcW w:w="817" w:type="dxa"/>
          </w:tcPr>
          <w:p w:rsidR="00503FFB" w:rsidRDefault="00503FFB" w:rsidP="00D81A4A">
            <w:pPr>
              <w:jc w:val="center"/>
              <w:rPr>
                <w:rFonts w:cstheme="minorHAnsi"/>
              </w:rPr>
            </w:pPr>
            <w:r>
              <w:rPr>
                <w:rFonts w:cstheme="minorHAnsi"/>
              </w:rPr>
              <w:t>2.5</w:t>
            </w:r>
          </w:p>
        </w:tc>
        <w:tc>
          <w:tcPr>
            <w:tcW w:w="4621" w:type="dxa"/>
          </w:tcPr>
          <w:p w:rsidR="00503FFB" w:rsidRDefault="00503FFB" w:rsidP="00D81A4A">
            <w:pPr>
              <w:rPr>
                <w:rFonts w:cstheme="minorHAnsi"/>
              </w:rPr>
            </w:pPr>
            <w:r>
              <w:rPr>
                <w:rFonts w:cstheme="minorHAnsi"/>
              </w:rPr>
              <w:t>Методика  обучения  проведению  контрольных  осмотров  и  ежедневного  технического  обслуживания  транспортных  средств</w:t>
            </w:r>
          </w:p>
        </w:tc>
        <w:tc>
          <w:tcPr>
            <w:tcW w:w="2720" w:type="dxa"/>
          </w:tcPr>
          <w:p w:rsidR="00503FFB" w:rsidRDefault="00503FFB" w:rsidP="00D81A4A">
            <w:pPr>
              <w:jc w:val="center"/>
              <w:rPr>
                <w:rFonts w:cstheme="minorHAnsi"/>
              </w:rPr>
            </w:pPr>
            <w:r>
              <w:rPr>
                <w:rFonts w:cstheme="minorHAnsi"/>
              </w:rPr>
              <w:t>4</w:t>
            </w:r>
          </w:p>
        </w:tc>
      </w:tr>
      <w:tr w:rsidR="00503FFB" w:rsidTr="00D81A4A">
        <w:tc>
          <w:tcPr>
            <w:tcW w:w="817" w:type="dxa"/>
          </w:tcPr>
          <w:p w:rsidR="00503FFB" w:rsidRDefault="00503FFB" w:rsidP="00D81A4A">
            <w:pPr>
              <w:jc w:val="center"/>
              <w:rPr>
                <w:rFonts w:cstheme="minorHAnsi"/>
              </w:rPr>
            </w:pPr>
          </w:p>
        </w:tc>
        <w:tc>
          <w:tcPr>
            <w:tcW w:w="4621" w:type="dxa"/>
          </w:tcPr>
          <w:p w:rsidR="00503FFB" w:rsidRDefault="00503FFB" w:rsidP="00D81A4A">
            <w:pPr>
              <w:rPr>
                <w:rFonts w:cstheme="minorHAnsi"/>
              </w:rPr>
            </w:pPr>
            <w:r>
              <w:rPr>
                <w:rFonts w:cstheme="minorHAnsi"/>
              </w:rPr>
              <w:t>ВСЕГО</w:t>
            </w:r>
          </w:p>
        </w:tc>
        <w:tc>
          <w:tcPr>
            <w:tcW w:w="2720" w:type="dxa"/>
          </w:tcPr>
          <w:p w:rsidR="00503FFB" w:rsidRDefault="00503FFB" w:rsidP="00D81A4A">
            <w:pPr>
              <w:jc w:val="center"/>
              <w:rPr>
                <w:rFonts w:cstheme="minorHAnsi"/>
              </w:rPr>
            </w:pPr>
            <w:r>
              <w:rPr>
                <w:rFonts w:cstheme="minorHAnsi"/>
              </w:rPr>
              <w:t>20</w:t>
            </w:r>
          </w:p>
        </w:tc>
      </w:tr>
    </w:tbl>
    <w:p w:rsidR="00503FFB" w:rsidRPr="006041F6" w:rsidRDefault="00503FFB" w:rsidP="00503FFB">
      <w:pPr>
        <w:pStyle w:val="21"/>
        <w:shd w:val="clear" w:color="auto" w:fill="auto"/>
        <w:ind w:left="-1134" w:right="4" w:firstLine="567"/>
        <w:rPr>
          <w:sz w:val="22"/>
          <w:szCs w:val="22"/>
        </w:rPr>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Default="00503FFB" w:rsidP="00503FFB">
      <w:pPr>
        <w:ind w:left="-426" w:right="141" w:firstLine="567"/>
      </w:pPr>
    </w:p>
    <w:p w:rsidR="00503FFB" w:rsidRPr="00742F88" w:rsidRDefault="00503FFB" w:rsidP="00503FFB">
      <w:pPr>
        <w:pStyle w:val="a5"/>
        <w:jc w:val="right"/>
        <w:rPr>
          <w:sz w:val="24"/>
          <w:szCs w:val="24"/>
        </w:rPr>
      </w:pPr>
      <w:r w:rsidRPr="00742F88">
        <w:rPr>
          <w:sz w:val="24"/>
          <w:szCs w:val="24"/>
        </w:rPr>
        <w:lastRenderedPageBreak/>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ind w:left="-426" w:right="141" w:firstLine="567"/>
      </w:pPr>
    </w:p>
    <w:p w:rsidR="00503FFB" w:rsidRDefault="00503FFB" w:rsidP="00503FFB">
      <w:pPr>
        <w:ind w:left="-426" w:right="141" w:firstLine="567"/>
      </w:pPr>
    </w:p>
    <w:p w:rsidR="00503FFB" w:rsidRDefault="00503FFB" w:rsidP="00503FFB">
      <w:pPr>
        <w:pStyle w:val="21"/>
        <w:shd w:val="clear" w:color="auto" w:fill="auto"/>
        <w:spacing w:line="240" w:lineRule="auto"/>
        <w:ind w:left="-1134" w:right="4" w:firstLine="567"/>
        <w:rPr>
          <w:sz w:val="22"/>
          <w:szCs w:val="22"/>
        </w:rPr>
      </w:pPr>
      <w:r w:rsidRPr="006041F6">
        <w:rPr>
          <w:sz w:val="22"/>
          <w:szCs w:val="22"/>
        </w:rPr>
        <w:t>Программа</w:t>
      </w:r>
      <w:r>
        <w:rPr>
          <w:sz w:val="22"/>
          <w:szCs w:val="22"/>
        </w:rPr>
        <w:t xml:space="preserve">  предмета  </w:t>
      </w:r>
    </w:p>
    <w:p w:rsidR="00503FFB" w:rsidRDefault="00503FFB" w:rsidP="00503FFB">
      <w:pPr>
        <w:pStyle w:val="21"/>
        <w:shd w:val="clear" w:color="auto" w:fill="auto"/>
        <w:spacing w:line="240" w:lineRule="auto"/>
        <w:ind w:left="-1134" w:right="4" w:firstLine="567"/>
        <w:rPr>
          <w:sz w:val="22"/>
          <w:szCs w:val="22"/>
        </w:rPr>
      </w:pPr>
      <w:r>
        <w:rPr>
          <w:sz w:val="22"/>
          <w:szCs w:val="22"/>
        </w:rPr>
        <w:t>"Основы  методики  производственного  обучения"</w:t>
      </w:r>
    </w:p>
    <w:p w:rsidR="00503FFB" w:rsidRPr="006041F6" w:rsidRDefault="00503FFB" w:rsidP="00503FFB">
      <w:pPr>
        <w:pStyle w:val="21"/>
        <w:shd w:val="clear" w:color="auto" w:fill="auto"/>
        <w:spacing w:line="240" w:lineRule="auto"/>
        <w:ind w:left="-1134" w:right="4" w:firstLine="567"/>
        <w:rPr>
          <w:sz w:val="22"/>
          <w:szCs w:val="22"/>
        </w:rPr>
      </w:pPr>
      <w:r w:rsidRPr="006041F6">
        <w:rPr>
          <w:sz w:val="22"/>
          <w:szCs w:val="22"/>
        </w:rPr>
        <w:t>Раздел 1. Подготовка мастера производственного обучения к занятию</w:t>
      </w:r>
    </w:p>
    <w:p w:rsidR="00503FFB" w:rsidRPr="00B804D7" w:rsidRDefault="00503FFB" w:rsidP="00503FFB">
      <w:pPr>
        <w:pStyle w:val="3"/>
        <w:shd w:val="clear" w:color="auto" w:fill="auto"/>
        <w:spacing w:line="240" w:lineRule="auto"/>
        <w:ind w:left="-284" w:right="283" w:firstLine="567"/>
        <w:jc w:val="left"/>
        <w:rPr>
          <w:rFonts w:asciiTheme="minorHAnsi" w:hAnsiTheme="minorHAnsi" w:cstheme="minorHAnsi"/>
          <w:sz w:val="22"/>
          <w:szCs w:val="22"/>
          <w:u w:val="single"/>
        </w:rPr>
      </w:pPr>
      <w:r w:rsidRPr="00B804D7">
        <w:rPr>
          <w:rFonts w:asciiTheme="minorHAnsi" w:hAnsiTheme="minorHAnsi" w:cstheme="minorHAnsi"/>
          <w:sz w:val="22"/>
          <w:szCs w:val="22"/>
          <w:u w:val="single"/>
        </w:rPr>
        <w:t>Тема 1.1. Нормативно-правовая и материально-техническая база обучения</w:t>
      </w:r>
    </w:p>
    <w:p w:rsidR="00503FFB" w:rsidRPr="009C336F" w:rsidRDefault="00503FFB" w:rsidP="00503FFB">
      <w:pPr>
        <w:ind w:left="-284" w:right="283"/>
        <w:rPr>
          <w:rFonts w:cstheme="minorHAnsi"/>
        </w:rPr>
      </w:pPr>
      <w:r w:rsidRPr="009C336F">
        <w:rPr>
          <w:rFonts w:cstheme="minorHAnsi"/>
        </w:rPr>
        <w:t>Права и обязанности мастера производственного обучения. Требования нормативной документации к организации учебно</w:t>
      </w:r>
      <w:r w:rsidRPr="009C336F">
        <w:rPr>
          <w:rFonts w:cstheme="minorHAnsi"/>
        </w:rPr>
        <w:softHyphen/>
        <w:t>материальной базы для обучения вождению. Оборудование рабочего  места мастера производственного обучения. Оборудование кабинета (класса) автотренажеров.</w:t>
      </w:r>
    </w:p>
    <w:p w:rsidR="00503FFB" w:rsidRPr="00B804D7" w:rsidRDefault="00503FFB" w:rsidP="00503FFB">
      <w:pPr>
        <w:ind w:left="-284" w:right="283" w:firstLine="567"/>
        <w:rPr>
          <w:rFonts w:cstheme="minorHAnsi"/>
          <w:u w:val="single"/>
        </w:rPr>
      </w:pPr>
      <w:r w:rsidRPr="00B804D7">
        <w:rPr>
          <w:rStyle w:val="105pt0pt"/>
          <w:rFonts w:eastAsiaTheme="minorEastAsia" w:cstheme="minorHAnsi"/>
        </w:rPr>
        <w:t>Тема</w:t>
      </w:r>
      <w:r w:rsidRPr="00B804D7">
        <w:rPr>
          <w:rFonts w:cstheme="minorHAnsi"/>
          <w:u w:val="single"/>
        </w:rPr>
        <w:t xml:space="preserve"> 1.2  Виды и порядок применения и составления учебной документации.</w:t>
      </w:r>
    </w:p>
    <w:p w:rsidR="00503FFB" w:rsidRDefault="00503FFB" w:rsidP="00503FFB">
      <w:pPr>
        <w:spacing w:after="148"/>
        <w:ind w:left="-284" w:right="283" w:firstLine="567"/>
        <w:rPr>
          <w:rFonts w:cstheme="minorHAnsi"/>
        </w:rPr>
      </w:pPr>
      <w:r w:rsidRPr="009C336F">
        <w:rPr>
          <w:rFonts w:cstheme="minorHAnsi"/>
        </w:rPr>
        <w:t>Подготовка мастера производственного обучения к очередному занятию. Учебная документация мастера производственного обучения. Перечень учебных заданий. Составление плана-конспекта занятия. Учет успеваемости учащихся.</w:t>
      </w:r>
    </w:p>
    <w:p w:rsidR="00503FFB" w:rsidRPr="009C336F" w:rsidRDefault="00503FFB" w:rsidP="00503FFB">
      <w:pPr>
        <w:pStyle w:val="11"/>
        <w:keepNext/>
        <w:keepLines/>
        <w:shd w:val="clear" w:color="auto" w:fill="auto"/>
        <w:spacing w:after="16" w:line="290" w:lineRule="exact"/>
        <w:ind w:left="-1134" w:right="-1079"/>
        <w:rPr>
          <w:rFonts w:asciiTheme="minorHAnsi" w:hAnsiTheme="minorHAnsi" w:cstheme="minorHAnsi"/>
          <w:sz w:val="22"/>
          <w:szCs w:val="22"/>
        </w:rPr>
      </w:pPr>
      <w:r w:rsidRPr="009C336F">
        <w:rPr>
          <w:rFonts w:asciiTheme="minorHAnsi" w:hAnsiTheme="minorHAnsi" w:cstheme="minorHAnsi"/>
          <w:sz w:val="22"/>
          <w:szCs w:val="22"/>
        </w:rPr>
        <w:t>Раздел 2. Проведение занятий производственного обучения</w:t>
      </w:r>
    </w:p>
    <w:p w:rsidR="00503FFB" w:rsidRPr="00B804D7" w:rsidRDefault="00503FFB" w:rsidP="00503FFB">
      <w:pPr>
        <w:ind w:left="-284" w:right="283" w:firstLine="500"/>
        <w:rPr>
          <w:rFonts w:cstheme="minorHAnsi"/>
          <w:u w:val="single"/>
        </w:rPr>
      </w:pPr>
      <w:r w:rsidRPr="00B804D7">
        <w:rPr>
          <w:rFonts w:cstheme="minorHAnsi"/>
          <w:u w:val="single"/>
        </w:rPr>
        <w:t xml:space="preserve">Тема </w:t>
      </w:r>
      <w:r w:rsidRPr="00B804D7">
        <w:rPr>
          <w:rStyle w:val="105pt0pt"/>
          <w:rFonts w:eastAsiaTheme="minorEastAsia" w:cstheme="minorHAnsi"/>
        </w:rPr>
        <w:t>2.1.</w:t>
      </w:r>
      <w:r w:rsidRPr="00B804D7">
        <w:rPr>
          <w:rFonts w:cstheme="minorHAnsi"/>
          <w:u w:val="single"/>
        </w:rPr>
        <w:t xml:space="preserve"> Вводный инструктаж</w:t>
      </w:r>
    </w:p>
    <w:p w:rsidR="00503FFB" w:rsidRPr="009C336F" w:rsidRDefault="00503FFB" w:rsidP="00503FFB">
      <w:pPr>
        <w:spacing w:after="176"/>
        <w:ind w:left="-284" w:right="283" w:firstLine="500"/>
        <w:rPr>
          <w:rFonts w:cstheme="minorHAnsi"/>
        </w:rPr>
      </w:pPr>
      <w:r w:rsidRPr="009C336F">
        <w:rPr>
          <w:rFonts w:cstheme="minorHAnsi"/>
        </w:rPr>
        <w:t xml:space="preserve">Цепи вводного инструктажа. Показ и объяснение приемов. Проведение ежедневного технического обслуживания ТС. Повторение учебного материала </w:t>
      </w:r>
      <w:proofErr w:type="gramStart"/>
      <w:r w:rsidRPr="009C336F">
        <w:rPr>
          <w:rFonts w:cstheme="minorHAnsi"/>
        </w:rPr>
        <w:t>Отрос</w:t>
      </w:r>
      <w:proofErr w:type="gramEnd"/>
      <w:r w:rsidRPr="009C336F">
        <w:rPr>
          <w:rFonts w:cstheme="minorHAnsi"/>
        </w:rPr>
        <w:t xml:space="preserve"> учащихся по новой теме. Изложение нового материала.</w:t>
      </w:r>
    </w:p>
    <w:p w:rsidR="00503FFB" w:rsidRPr="00B804D7" w:rsidRDefault="00503FFB" w:rsidP="00503FFB">
      <w:pPr>
        <w:spacing w:line="254" w:lineRule="exact"/>
        <w:ind w:left="-284" w:right="283" w:firstLine="500"/>
        <w:rPr>
          <w:rFonts w:cstheme="minorHAnsi"/>
          <w:u w:val="single"/>
        </w:rPr>
      </w:pPr>
      <w:r w:rsidRPr="00B804D7">
        <w:rPr>
          <w:rFonts w:cstheme="minorHAnsi"/>
          <w:u w:val="single"/>
        </w:rPr>
        <w:t xml:space="preserve">Тема </w:t>
      </w:r>
      <w:r w:rsidRPr="00B804D7">
        <w:rPr>
          <w:rStyle w:val="105pt0pt"/>
          <w:rFonts w:eastAsiaTheme="minorEastAsia" w:cstheme="minorHAnsi"/>
        </w:rPr>
        <w:t>2.2.</w:t>
      </w:r>
      <w:r w:rsidRPr="00B804D7">
        <w:rPr>
          <w:rFonts w:cstheme="minorHAnsi"/>
          <w:u w:val="single"/>
        </w:rPr>
        <w:t xml:space="preserve"> Текущий инструктаж</w:t>
      </w:r>
    </w:p>
    <w:p w:rsidR="00503FFB" w:rsidRPr="009C336F" w:rsidRDefault="00503FFB" w:rsidP="00503FFB">
      <w:pPr>
        <w:spacing w:after="208" w:line="254" w:lineRule="exact"/>
        <w:ind w:left="-284" w:right="283" w:firstLine="500"/>
        <w:rPr>
          <w:rFonts w:cstheme="minorHAnsi"/>
        </w:rPr>
      </w:pPr>
      <w:r w:rsidRPr="009C336F">
        <w:rPr>
          <w:rFonts w:cstheme="minorHAnsi"/>
        </w:rPr>
        <w:t>Цель текущего инструктажа Предупреждение и объяснение ошибок. Организация упражнений. Виды упражнений. Методы ру</w:t>
      </w:r>
      <w:r w:rsidRPr="009C336F">
        <w:rPr>
          <w:rFonts w:cstheme="minorHAnsi"/>
        </w:rPr>
        <w:softHyphen/>
        <w:t>ководства упражнениями. Контроль за ходом освоения навыков. Дополнительный инструктаж. Обучение приемам самоконтроля.</w:t>
      </w:r>
    </w:p>
    <w:p w:rsidR="00503FFB" w:rsidRPr="00B804D7" w:rsidRDefault="00503FFB" w:rsidP="00503FFB">
      <w:pPr>
        <w:spacing w:line="220" w:lineRule="exact"/>
        <w:ind w:left="-284" w:right="283" w:firstLine="500"/>
        <w:rPr>
          <w:rFonts w:cstheme="minorHAnsi"/>
          <w:u w:val="single"/>
        </w:rPr>
      </w:pPr>
      <w:r w:rsidRPr="00B804D7">
        <w:rPr>
          <w:rFonts w:cstheme="minorHAnsi"/>
          <w:u w:val="single"/>
        </w:rPr>
        <w:t xml:space="preserve">Тема </w:t>
      </w:r>
      <w:r w:rsidRPr="00B804D7">
        <w:rPr>
          <w:rStyle w:val="105pt0pt"/>
          <w:rFonts w:eastAsiaTheme="minorEastAsia" w:cstheme="minorHAnsi"/>
        </w:rPr>
        <w:t>2.3.</w:t>
      </w:r>
      <w:r w:rsidRPr="00B804D7">
        <w:rPr>
          <w:rFonts w:cstheme="minorHAnsi"/>
          <w:u w:val="single"/>
        </w:rPr>
        <w:t xml:space="preserve"> Заключительный инструктаж</w:t>
      </w:r>
    </w:p>
    <w:p w:rsidR="00503FFB" w:rsidRPr="009C336F" w:rsidRDefault="00503FFB" w:rsidP="00503FFB">
      <w:pPr>
        <w:spacing w:after="176" w:line="254" w:lineRule="exact"/>
        <w:ind w:left="-284" w:right="283" w:firstLine="500"/>
        <w:rPr>
          <w:rFonts w:cstheme="minorHAnsi"/>
        </w:rPr>
      </w:pPr>
      <w:r w:rsidRPr="009C336F">
        <w:rPr>
          <w:rFonts w:cstheme="minorHAnsi"/>
        </w:rPr>
        <w:t>Цеди заключительного инструктажа. Анализ результатов учебной деятельности учащихся. Анализ ошибок. Контроль и оценка практических знаний и навыков учащихся. Домашнее задание.</w:t>
      </w:r>
    </w:p>
    <w:p w:rsidR="00503FFB" w:rsidRPr="00B804D7" w:rsidRDefault="00503FFB" w:rsidP="00503FFB">
      <w:pPr>
        <w:spacing w:line="259" w:lineRule="exact"/>
        <w:ind w:left="-284" w:right="283" w:firstLine="500"/>
        <w:rPr>
          <w:rFonts w:cstheme="minorHAnsi"/>
          <w:u w:val="single"/>
        </w:rPr>
      </w:pPr>
      <w:r w:rsidRPr="00B804D7">
        <w:rPr>
          <w:rFonts w:cstheme="minorHAnsi"/>
          <w:u w:val="single"/>
        </w:rPr>
        <w:t>Тема 2.4. Методика контрольных проверок навыков управления автомобилем</w:t>
      </w:r>
    </w:p>
    <w:p w:rsidR="00503FFB" w:rsidRPr="009C336F" w:rsidRDefault="00503FFB" w:rsidP="00503FFB">
      <w:pPr>
        <w:spacing w:after="180"/>
        <w:ind w:left="-284" w:right="283" w:firstLine="500"/>
        <w:rPr>
          <w:rFonts w:cstheme="minorHAnsi"/>
        </w:rPr>
      </w:pPr>
      <w:r w:rsidRPr="009C336F">
        <w:rPr>
          <w:rFonts w:cstheme="minorHAnsi"/>
        </w:rPr>
        <w:t>Проведение первой контрольной проверки (контрольное занятие № 1). Цель контрольной проверки. Содержание контроля. Вторая контрольная проверка (контрольное занятие №2). Цель и содержание контроля. Проведение итоговой проверки умений и навыков вождения.</w:t>
      </w:r>
    </w:p>
    <w:p w:rsidR="00503FFB" w:rsidRDefault="00503FFB" w:rsidP="00503FFB">
      <w:pPr>
        <w:spacing w:after="148"/>
        <w:ind w:left="-284" w:right="283" w:firstLine="567"/>
        <w:rPr>
          <w:rFonts w:cstheme="minorHAnsi"/>
          <w:u w:val="single"/>
        </w:rPr>
      </w:pPr>
      <w:r w:rsidRPr="00B804D7">
        <w:rPr>
          <w:rFonts w:cstheme="minorHAnsi"/>
          <w:u w:val="single"/>
        </w:rPr>
        <w:t>Тема 2.5. Методика  обучения  проведению  контрольных  осмотров  и  ежедневного  технического  обслуживания  транспортных  средств.</w:t>
      </w:r>
    </w:p>
    <w:p w:rsidR="00503FFB" w:rsidRDefault="00503FFB" w:rsidP="00503FFB">
      <w:pPr>
        <w:spacing w:after="148"/>
        <w:ind w:left="-284" w:right="283" w:firstLine="567"/>
        <w:rPr>
          <w:rFonts w:cstheme="minorHAnsi"/>
        </w:rPr>
      </w:pPr>
      <w:r w:rsidRPr="00B804D7">
        <w:rPr>
          <w:rFonts w:cstheme="minorHAnsi"/>
        </w:rPr>
        <w:t>Цель  занятий. Организация  упражнений</w:t>
      </w:r>
      <w:r>
        <w:rPr>
          <w:rFonts w:cstheme="minorHAnsi"/>
        </w:rPr>
        <w:t>. Особенности  обучения  операциям  контрольных  осмотров.  Воспитание  наблюдательности. Развитие  технического  слуха.</w:t>
      </w:r>
    </w:p>
    <w:p w:rsidR="00503FFB" w:rsidRDefault="00503FFB" w:rsidP="00503FFB">
      <w:pPr>
        <w:spacing w:after="148"/>
        <w:ind w:left="-284" w:right="283" w:firstLine="567"/>
        <w:rPr>
          <w:rFonts w:cstheme="minorHAnsi"/>
        </w:rPr>
      </w:pPr>
    </w:p>
    <w:p w:rsidR="00503FFB" w:rsidRPr="00742F88" w:rsidRDefault="00503FFB" w:rsidP="00503FFB">
      <w:pPr>
        <w:pStyle w:val="a5"/>
        <w:jc w:val="right"/>
        <w:rPr>
          <w:sz w:val="24"/>
          <w:szCs w:val="24"/>
        </w:rPr>
      </w:pPr>
      <w:r w:rsidRPr="00742F88">
        <w:rPr>
          <w:sz w:val="24"/>
          <w:szCs w:val="24"/>
        </w:rPr>
        <w:lastRenderedPageBreak/>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spacing w:after="148"/>
        <w:ind w:left="-284" w:right="283" w:firstLine="567"/>
        <w:rPr>
          <w:rFonts w:cstheme="minorHAnsi"/>
        </w:rPr>
      </w:pPr>
    </w:p>
    <w:p w:rsidR="00503FFB" w:rsidRDefault="00503FFB" w:rsidP="00503FFB">
      <w:pPr>
        <w:spacing w:after="148"/>
        <w:ind w:left="-284" w:right="283" w:firstLine="567"/>
        <w:rPr>
          <w:rFonts w:cstheme="minorHAnsi"/>
        </w:rPr>
      </w:pPr>
    </w:p>
    <w:p w:rsidR="00503FFB" w:rsidRDefault="00503FFB" w:rsidP="00503FFB">
      <w:pPr>
        <w:pStyle w:val="21"/>
        <w:shd w:val="clear" w:color="auto" w:fill="auto"/>
        <w:ind w:left="20"/>
        <w:rPr>
          <w:b w:val="0"/>
          <w:sz w:val="24"/>
          <w:szCs w:val="24"/>
        </w:rPr>
      </w:pPr>
      <w:r w:rsidRPr="00742F88">
        <w:rPr>
          <w:b w:val="0"/>
          <w:sz w:val="24"/>
          <w:szCs w:val="24"/>
        </w:rPr>
        <w:t>ТЕМАТИЧЕСКИЙ ПЛАН ПРАКТИЧЕСКИХ ЗАНЯТИЙ ПРЕДМЕТА</w:t>
      </w:r>
    </w:p>
    <w:p w:rsidR="00503FFB" w:rsidRDefault="00503FFB" w:rsidP="00503FFB">
      <w:pPr>
        <w:pStyle w:val="21"/>
        <w:shd w:val="clear" w:color="auto" w:fill="auto"/>
        <w:ind w:left="20"/>
        <w:rPr>
          <w:b w:val="0"/>
          <w:sz w:val="24"/>
          <w:szCs w:val="24"/>
        </w:rPr>
      </w:pPr>
      <w:r w:rsidRPr="00742F88">
        <w:rPr>
          <w:b w:val="0"/>
          <w:sz w:val="24"/>
          <w:szCs w:val="24"/>
        </w:rPr>
        <w:t xml:space="preserve"> «ОСНОВЫ МЕТОДИКИ ПРОИЗВОДСТВЕННОГО</w:t>
      </w:r>
      <w:r>
        <w:rPr>
          <w:b w:val="0"/>
          <w:sz w:val="24"/>
          <w:szCs w:val="24"/>
        </w:rPr>
        <w:t xml:space="preserve"> </w:t>
      </w:r>
      <w:r w:rsidRPr="00742F88">
        <w:rPr>
          <w:b w:val="0"/>
          <w:sz w:val="24"/>
          <w:szCs w:val="24"/>
        </w:rPr>
        <w:t>ОБУЧЕНИЯ»</w:t>
      </w:r>
    </w:p>
    <w:p w:rsidR="00503FFB" w:rsidRPr="00742F88" w:rsidRDefault="00503FFB" w:rsidP="00503FFB">
      <w:pPr>
        <w:pStyle w:val="21"/>
        <w:shd w:val="clear" w:color="auto" w:fill="auto"/>
        <w:ind w:left="20"/>
        <w:rPr>
          <w:b w:val="0"/>
          <w:sz w:val="24"/>
          <w:szCs w:val="24"/>
        </w:rPr>
      </w:pPr>
    </w:p>
    <w:tbl>
      <w:tblPr>
        <w:tblStyle w:val="a4"/>
        <w:tblW w:w="0" w:type="auto"/>
        <w:tblInd w:w="-284" w:type="dxa"/>
        <w:tblLook w:val="04A0" w:firstRow="1" w:lastRow="0" w:firstColumn="1" w:lastColumn="0" w:noHBand="0" w:noVBand="1"/>
      </w:tblPr>
      <w:tblGrid>
        <w:gridCol w:w="1283"/>
        <w:gridCol w:w="5279"/>
        <w:gridCol w:w="3191"/>
      </w:tblGrid>
      <w:tr w:rsidR="00503FFB" w:rsidTr="00D81A4A">
        <w:tc>
          <w:tcPr>
            <w:tcW w:w="1283" w:type="dxa"/>
          </w:tcPr>
          <w:p w:rsidR="00503FFB" w:rsidRDefault="00503FFB" w:rsidP="00D81A4A">
            <w:pPr>
              <w:spacing w:after="148"/>
              <w:ind w:right="283"/>
              <w:rPr>
                <w:rFonts w:cstheme="minorHAnsi"/>
              </w:rPr>
            </w:pPr>
            <w:r>
              <w:rPr>
                <w:rFonts w:cstheme="minorHAnsi"/>
              </w:rPr>
              <w:t>Задание  №</w:t>
            </w:r>
          </w:p>
        </w:tc>
        <w:tc>
          <w:tcPr>
            <w:tcW w:w="5279" w:type="dxa"/>
          </w:tcPr>
          <w:p w:rsidR="00503FFB" w:rsidRDefault="00503FFB" w:rsidP="00D81A4A">
            <w:pPr>
              <w:spacing w:after="148"/>
              <w:ind w:right="283"/>
              <w:jc w:val="center"/>
              <w:rPr>
                <w:rFonts w:cstheme="minorHAnsi"/>
              </w:rPr>
            </w:pPr>
            <w:r>
              <w:rPr>
                <w:rFonts w:cstheme="minorHAnsi"/>
              </w:rPr>
              <w:t>Наименование  тем, заданий.</w:t>
            </w:r>
          </w:p>
        </w:tc>
        <w:tc>
          <w:tcPr>
            <w:tcW w:w="3191" w:type="dxa"/>
          </w:tcPr>
          <w:p w:rsidR="00503FFB" w:rsidRDefault="00503FFB" w:rsidP="00D81A4A">
            <w:pPr>
              <w:jc w:val="center"/>
              <w:rPr>
                <w:rFonts w:cstheme="minorHAnsi"/>
              </w:rPr>
            </w:pPr>
            <w:r>
              <w:rPr>
                <w:rFonts w:cstheme="minorHAnsi"/>
              </w:rPr>
              <w:t>Количество  часов</w:t>
            </w:r>
          </w:p>
        </w:tc>
      </w:tr>
      <w:tr w:rsidR="00503FFB" w:rsidTr="00D81A4A">
        <w:trPr>
          <w:trHeight w:val="268"/>
        </w:trPr>
        <w:tc>
          <w:tcPr>
            <w:tcW w:w="1283" w:type="dxa"/>
          </w:tcPr>
          <w:p w:rsidR="00503FFB" w:rsidRDefault="00503FFB" w:rsidP="00D81A4A">
            <w:pPr>
              <w:ind w:right="283"/>
              <w:jc w:val="center"/>
              <w:rPr>
                <w:rFonts w:cstheme="minorHAnsi"/>
              </w:rPr>
            </w:pPr>
            <w:r>
              <w:rPr>
                <w:rFonts w:cstheme="minorHAnsi"/>
              </w:rPr>
              <w:t>1</w:t>
            </w:r>
          </w:p>
        </w:tc>
        <w:tc>
          <w:tcPr>
            <w:tcW w:w="5279" w:type="dxa"/>
          </w:tcPr>
          <w:p w:rsidR="00503FFB" w:rsidRDefault="00503FFB" w:rsidP="00D81A4A">
            <w:pPr>
              <w:ind w:right="283"/>
              <w:jc w:val="center"/>
              <w:rPr>
                <w:rFonts w:cstheme="minorHAnsi"/>
              </w:rPr>
            </w:pPr>
            <w:r>
              <w:rPr>
                <w:rFonts w:cstheme="minorHAnsi"/>
              </w:rPr>
              <w:t>2</w:t>
            </w:r>
          </w:p>
        </w:tc>
        <w:tc>
          <w:tcPr>
            <w:tcW w:w="3191" w:type="dxa"/>
          </w:tcPr>
          <w:p w:rsidR="00503FFB" w:rsidRDefault="00503FFB" w:rsidP="00D81A4A">
            <w:pPr>
              <w:ind w:right="283"/>
              <w:jc w:val="center"/>
              <w:rPr>
                <w:rFonts w:cstheme="minorHAnsi"/>
              </w:rPr>
            </w:pPr>
            <w:r>
              <w:rPr>
                <w:rFonts w:cstheme="minorHAnsi"/>
              </w:rPr>
              <w:t>3</w:t>
            </w:r>
          </w:p>
        </w:tc>
      </w:tr>
      <w:tr w:rsidR="00503FFB" w:rsidTr="00D81A4A">
        <w:tc>
          <w:tcPr>
            <w:tcW w:w="9753" w:type="dxa"/>
            <w:gridSpan w:val="3"/>
          </w:tcPr>
          <w:p w:rsidR="00503FFB" w:rsidRDefault="00503FFB" w:rsidP="00D81A4A">
            <w:pPr>
              <w:spacing w:after="148"/>
              <w:ind w:right="283"/>
              <w:jc w:val="center"/>
              <w:rPr>
                <w:rFonts w:cstheme="minorHAnsi"/>
              </w:rPr>
            </w:pPr>
            <w:r>
              <w:rPr>
                <w:rFonts w:cstheme="minorHAnsi"/>
              </w:rPr>
              <w:t>Тема  1.  Методика  начального  обучения</w:t>
            </w:r>
          </w:p>
        </w:tc>
      </w:tr>
      <w:tr w:rsidR="00503FFB" w:rsidTr="00D81A4A">
        <w:tc>
          <w:tcPr>
            <w:tcW w:w="1283" w:type="dxa"/>
          </w:tcPr>
          <w:p w:rsidR="00503FFB" w:rsidRDefault="00503FFB" w:rsidP="00D81A4A">
            <w:pPr>
              <w:ind w:right="283"/>
              <w:jc w:val="center"/>
              <w:rPr>
                <w:rFonts w:cstheme="minorHAnsi"/>
              </w:rPr>
            </w:pPr>
            <w:r>
              <w:rPr>
                <w:rFonts w:cstheme="minorHAnsi"/>
              </w:rPr>
              <w:t>1.1</w:t>
            </w:r>
          </w:p>
        </w:tc>
        <w:tc>
          <w:tcPr>
            <w:tcW w:w="5279" w:type="dxa"/>
          </w:tcPr>
          <w:p w:rsidR="00503FFB" w:rsidRDefault="00503FFB" w:rsidP="00D81A4A">
            <w:pPr>
              <w:ind w:right="283"/>
              <w:rPr>
                <w:rFonts w:cstheme="minorHAnsi"/>
              </w:rPr>
            </w:pPr>
            <w:r>
              <w:rPr>
                <w:rFonts w:cstheme="minorHAnsi"/>
              </w:rPr>
              <w:t>Методические  приёмы  обучения  посадке  и  приёмам  действия  органами  управления  и  приборами  сигнализации.</w:t>
            </w:r>
          </w:p>
        </w:tc>
        <w:tc>
          <w:tcPr>
            <w:tcW w:w="3191" w:type="dxa"/>
          </w:tcPr>
          <w:p w:rsidR="00503FFB" w:rsidRDefault="00503FFB" w:rsidP="00D81A4A">
            <w:pPr>
              <w:ind w:right="283"/>
              <w:jc w:val="center"/>
              <w:rPr>
                <w:rFonts w:cstheme="minorHAnsi"/>
              </w:rPr>
            </w:pPr>
            <w:r>
              <w:rPr>
                <w:rFonts w:cstheme="minorHAnsi"/>
              </w:rPr>
              <w:t>1</w:t>
            </w:r>
          </w:p>
        </w:tc>
      </w:tr>
      <w:tr w:rsidR="00503FFB" w:rsidTr="00D81A4A">
        <w:tc>
          <w:tcPr>
            <w:tcW w:w="1283" w:type="dxa"/>
          </w:tcPr>
          <w:p w:rsidR="00503FFB" w:rsidRDefault="00503FFB" w:rsidP="00D81A4A">
            <w:pPr>
              <w:ind w:right="283"/>
              <w:jc w:val="center"/>
              <w:rPr>
                <w:rFonts w:cstheme="minorHAnsi"/>
              </w:rPr>
            </w:pPr>
            <w:r>
              <w:rPr>
                <w:rFonts w:cstheme="minorHAnsi"/>
              </w:rPr>
              <w:t>1.2</w:t>
            </w:r>
          </w:p>
        </w:tc>
        <w:tc>
          <w:tcPr>
            <w:tcW w:w="5279" w:type="dxa"/>
          </w:tcPr>
          <w:p w:rsidR="00503FFB" w:rsidRDefault="00503FFB" w:rsidP="00D81A4A">
            <w:pPr>
              <w:ind w:right="283"/>
              <w:rPr>
                <w:rFonts w:cstheme="minorHAnsi"/>
              </w:rPr>
            </w:pPr>
            <w:r>
              <w:rPr>
                <w:rFonts w:cstheme="minorHAnsi"/>
              </w:rPr>
              <w:t>Обучение  приёмам  управления  ТС</w:t>
            </w:r>
          </w:p>
        </w:tc>
        <w:tc>
          <w:tcPr>
            <w:tcW w:w="3191" w:type="dxa"/>
          </w:tcPr>
          <w:p w:rsidR="00503FFB" w:rsidRDefault="00503FFB" w:rsidP="00D81A4A">
            <w:pPr>
              <w:ind w:right="283"/>
              <w:jc w:val="center"/>
              <w:rPr>
                <w:rFonts w:cstheme="minorHAnsi"/>
              </w:rPr>
            </w:pPr>
            <w:r>
              <w:rPr>
                <w:rFonts w:cstheme="minorHAnsi"/>
              </w:rPr>
              <w:t>2</w:t>
            </w:r>
          </w:p>
        </w:tc>
      </w:tr>
      <w:tr w:rsidR="00503FFB" w:rsidTr="00D81A4A">
        <w:tc>
          <w:tcPr>
            <w:tcW w:w="1283" w:type="dxa"/>
          </w:tcPr>
          <w:p w:rsidR="00503FFB" w:rsidRDefault="00503FFB" w:rsidP="00D81A4A">
            <w:pPr>
              <w:ind w:right="283"/>
              <w:jc w:val="center"/>
              <w:rPr>
                <w:rFonts w:cstheme="minorHAnsi"/>
              </w:rPr>
            </w:pPr>
            <w:r>
              <w:rPr>
                <w:rFonts w:cstheme="minorHAnsi"/>
              </w:rPr>
              <w:t>1.3</w:t>
            </w:r>
          </w:p>
        </w:tc>
        <w:tc>
          <w:tcPr>
            <w:tcW w:w="5279" w:type="dxa"/>
          </w:tcPr>
          <w:p w:rsidR="00503FFB" w:rsidRDefault="00503FFB" w:rsidP="00D81A4A">
            <w:pPr>
              <w:ind w:right="283"/>
              <w:rPr>
                <w:rFonts w:cstheme="minorHAnsi"/>
              </w:rPr>
            </w:pPr>
            <w:r>
              <w:rPr>
                <w:rFonts w:cstheme="minorHAnsi"/>
              </w:rPr>
              <w:t>Обучение  приёмам  движения  с  переключением  передач.</w:t>
            </w:r>
          </w:p>
        </w:tc>
        <w:tc>
          <w:tcPr>
            <w:tcW w:w="3191" w:type="dxa"/>
          </w:tcPr>
          <w:p w:rsidR="00503FFB" w:rsidRDefault="00503FFB" w:rsidP="00D81A4A">
            <w:pPr>
              <w:ind w:right="283"/>
              <w:jc w:val="center"/>
              <w:rPr>
                <w:rFonts w:cstheme="minorHAnsi"/>
              </w:rPr>
            </w:pPr>
            <w:r>
              <w:rPr>
                <w:rFonts w:cstheme="minorHAnsi"/>
              </w:rPr>
              <w:t>3</w:t>
            </w:r>
          </w:p>
        </w:tc>
      </w:tr>
      <w:tr w:rsidR="00503FFB" w:rsidTr="00D81A4A">
        <w:tc>
          <w:tcPr>
            <w:tcW w:w="1283" w:type="dxa"/>
          </w:tcPr>
          <w:p w:rsidR="00503FFB" w:rsidRDefault="00503FFB" w:rsidP="00D81A4A">
            <w:pPr>
              <w:ind w:right="283"/>
              <w:jc w:val="center"/>
              <w:rPr>
                <w:rFonts w:cstheme="minorHAnsi"/>
              </w:rPr>
            </w:pPr>
            <w:r>
              <w:rPr>
                <w:rFonts w:cstheme="minorHAnsi"/>
              </w:rPr>
              <w:t>1.4</w:t>
            </w:r>
          </w:p>
        </w:tc>
        <w:tc>
          <w:tcPr>
            <w:tcW w:w="5279" w:type="dxa"/>
          </w:tcPr>
          <w:p w:rsidR="00503FFB" w:rsidRDefault="00503FFB" w:rsidP="00D81A4A">
            <w:pPr>
              <w:ind w:right="283"/>
              <w:rPr>
                <w:rFonts w:cstheme="minorHAnsi"/>
              </w:rPr>
            </w:pPr>
            <w:r>
              <w:rPr>
                <w:rFonts w:cstheme="minorHAnsi"/>
              </w:rPr>
              <w:t>Обучение  приёмам  движения  с  переключением  передач  в  восходящем  и  нисходящем  порядках</w:t>
            </w:r>
          </w:p>
        </w:tc>
        <w:tc>
          <w:tcPr>
            <w:tcW w:w="3191" w:type="dxa"/>
          </w:tcPr>
          <w:p w:rsidR="00503FFB" w:rsidRDefault="00503FFB" w:rsidP="00D81A4A">
            <w:pPr>
              <w:ind w:right="283"/>
              <w:jc w:val="center"/>
              <w:rPr>
                <w:rFonts w:cstheme="minorHAnsi"/>
              </w:rPr>
            </w:pPr>
            <w:r>
              <w:rPr>
                <w:rFonts w:cstheme="minorHAnsi"/>
              </w:rPr>
              <w:t>2</w:t>
            </w:r>
          </w:p>
        </w:tc>
      </w:tr>
      <w:tr w:rsidR="00503FFB" w:rsidTr="00D81A4A">
        <w:tc>
          <w:tcPr>
            <w:tcW w:w="9753" w:type="dxa"/>
            <w:gridSpan w:val="3"/>
          </w:tcPr>
          <w:p w:rsidR="00503FFB" w:rsidRDefault="00503FFB" w:rsidP="00D81A4A">
            <w:pPr>
              <w:spacing w:after="148"/>
              <w:ind w:right="283"/>
              <w:jc w:val="center"/>
              <w:rPr>
                <w:rFonts w:cstheme="minorHAnsi"/>
              </w:rPr>
            </w:pPr>
            <w:r>
              <w:rPr>
                <w:rFonts w:cstheme="minorHAnsi"/>
              </w:rPr>
              <w:t>Тема  2.  Методика  обучения  вождению  в  ограниченных  проездах.(6  часов)</w:t>
            </w:r>
          </w:p>
        </w:tc>
      </w:tr>
      <w:tr w:rsidR="00503FFB" w:rsidTr="00D81A4A">
        <w:tc>
          <w:tcPr>
            <w:tcW w:w="1283" w:type="dxa"/>
          </w:tcPr>
          <w:p w:rsidR="00503FFB" w:rsidRDefault="00503FFB" w:rsidP="00D81A4A">
            <w:pPr>
              <w:ind w:right="283"/>
              <w:jc w:val="center"/>
              <w:rPr>
                <w:rFonts w:cstheme="minorHAnsi"/>
              </w:rPr>
            </w:pPr>
            <w:r>
              <w:rPr>
                <w:rFonts w:cstheme="minorHAnsi"/>
              </w:rPr>
              <w:t>2.1</w:t>
            </w:r>
          </w:p>
        </w:tc>
        <w:tc>
          <w:tcPr>
            <w:tcW w:w="5279" w:type="dxa"/>
          </w:tcPr>
          <w:p w:rsidR="00503FFB" w:rsidRDefault="00503FFB" w:rsidP="00D81A4A">
            <w:pPr>
              <w:ind w:right="283"/>
              <w:rPr>
                <w:rFonts w:cstheme="minorHAnsi"/>
              </w:rPr>
            </w:pPr>
            <w:r>
              <w:rPr>
                <w:rFonts w:cstheme="minorHAnsi"/>
              </w:rPr>
              <w:t>Обучение  приемам  остановке  в  "заданном  месте", разворотам.</w:t>
            </w:r>
          </w:p>
        </w:tc>
        <w:tc>
          <w:tcPr>
            <w:tcW w:w="3191" w:type="dxa"/>
          </w:tcPr>
          <w:p w:rsidR="00503FFB" w:rsidRDefault="00503FFB" w:rsidP="00D81A4A">
            <w:pPr>
              <w:ind w:right="283"/>
              <w:jc w:val="center"/>
              <w:rPr>
                <w:rFonts w:cstheme="minorHAnsi"/>
              </w:rPr>
            </w:pPr>
            <w:r>
              <w:rPr>
                <w:rFonts w:cstheme="minorHAnsi"/>
              </w:rPr>
              <w:t>2</w:t>
            </w:r>
          </w:p>
        </w:tc>
      </w:tr>
      <w:tr w:rsidR="00503FFB" w:rsidTr="00D81A4A">
        <w:tc>
          <w:tcPr>
            <w:tcW w:w="1283" w:type="dxa"/>
          </w:tcPr>
          <w:p w:rsidR="00503FFB" w:rsidRDefault="00503FFB" w:rsidP="00D81A4A">
            <w:pPr>
              <w:ind w:right="283"/>
              <w:jc w:val="center"/>
              <w:rPr>
                <w:rFonts w:cstheme="minorHAnsi"/>
              </w:rPr>
            </w:pPr>
            <w:r>
              <w:rPr>
                <w:rFonts w:cstheme="minorHAnsi"/>
              </w:rPr>
              <w:t>2.2</w:t>
            </w:r>
          </w:p>
        </w:tc>
        <w:tc>
          <w:tcPr>
            <w:tcW w:w="5279" w:type="dxa"/>
          </w:tcPr>
          <w:p w:rsidR="00503FFB" w:rsidRDefault="00503FFB" w:rsidP="00D81A4A">
            <w:pPr>
              <w:ind w:right="283"/>
              <w:rPr>
                <w:rFonts w:cstheme="minorHAnsi"/>
              </w:rPr>
            </w:pPr>
            <w:r>
              <w:rPr>
                <w:rFonts w:cstheme="minorHAnsi"/>
              </w:rPr>
              <w:t>Обучение  приёмам  маневрирования  в  ограниченных  проездах</w:t>
            </w:r>
          </w:p>
        </w:tc>
        <w:tc>
          <w:tcPr>
            <w:tcW w:w="3191" w:type="dxa"/>
          </w:tcPr>
          <w:p w:rsidR="00503FFB" w:rsidRDefault="00503FFB" w:rsidP="00D81A4A">
            <w:pPr>
              <w:ind w:right="283"/>
              <w:jc w:val="center"/>
              <w:rPr>
                <w:rFonts w:cstheme="minorHAnsi"/>
              </w:rPr>
            </w:pPr>
            <w:r>
              <w:rPr>
                <w:rFonts w:cstheme="minorHAnsi"/>
              </w:rPr>
              <w:t>2</w:t>
            </w:r>
          </w:p>
        </w:tc>
      </w:tr>
      <w:tr w:rsidR="00503FFB" w:rsidTr="00D81A4A">
        <w:tc>
          <w:tcPr>
            <w:tcW w:w="1283" w:type="dxa"/>
          </w:tcPr>
          <w:p w:rsidR="00503FFB" w:rsidRDefault="00503FFB" w:rsidP="00D81A4A">
            <w:pPr>
              <w:ind w:right="283"/>
              <w:jc w:val="center"/>
              <w:rPr>
                <w:rFonts w:cstheme="minorHAnsi"/>
              </w:rPr>
            </w:pPr>
            <w:r>
              <w:rPr>
                <w:rFonts w:cstheme="minorHAnsi"/>
              </w:rPr>
              <w:t>2.3</w:t>
            </w:r>
          </w:p>
        </w:tc>
        <w:tc>
          <w:tcPr>
            <w:tcW w:w="5279" w:type="dxa"/>
          </w:tcPr>
          <w:p w:rsidR="00503FFB" w:rsidRDefault="00503FFB" w:rsidP="00D81A4A">
            <w:pPr>
              <w:ind w:right="283"/>
              <w:rPr>
                <w:rFonts w:cstheme="minorHAnsi"/>
              </w:rPr>
            </w:pPr>
            <w:r>
              <w:rPr>
                <w:rFonts w:cstheme="minorHAnsi"/>
              </w:rPr>
              <w:t>Обучение  приёмам  сложного  маневрирования. Методика  проведения  контрольного  занятия №1</w:t>
            </w:r>
          </w:p>
        </w:tc>
        <w:tc>
          <w:tcPr>
            <w:tcW w:w="3191" w:type="dxa"/>
          </w:tcPr>
          <w:p w:rsidR="00503FFB" w:rsidRDefault="00503FFB" w:rsidP="00D81A4A">
            <w:pPr>
              <w:ind w:right="283"/>
              <w:jc w:val="center"/>
              <w:rPr>
                <w:rFonts w:cstheme="minorHAnsi"/>
              </w:rPr>
            </w:pPr>
            <w:r>
              <w:rPr>
                <w:rFonts w:cstheme="minorHAnsi"/>
              </w:rPr>
              <w:t>2</w:t>
            </w:r>
          </w:p>
        </w:tc>
      </w:tr>
      <w:tr w:rsidR="00503FFB" w:rsidTr="00D81A4A">
        <w:tc>
          <w:tcPr>
            <w:tcW w:w="9753" w:type="dxa"/>
            <w:gridSpan w:val="3"/>
          </w:tcPr>
          <w:p w:rsidR="00503FFB" w:rsidRDefault="00503FFB" w:rsidP="00D81A4A">
            <w:pPr>
              <w:spacing w:after="148"/>
              <w:ind w:right="283"/>
              <w:jc w:val="center"/>
              <w:rPr>
                <w:rFonts w:cstheme="minorHAnsi"/>
              </w:rPr>
            </w:pPr>
            <w:r>
              <w:rPr>
                <w:rFonts w:cstheme="minorHAnsi"/>
              </w:rPr>
              <w:t>Тема  3. Методика  обучения  вождению  по  учебным  маршрутам. (5  часов)</w:t>
            </w:r>
          </w:p>
        </w:tc>
      </w:tr>
      <w:tr w:rsidR="00503FFB" w:rsidTr="00D81A4A">
        <w:tc>
          <w:tcPr>
            <w:tcW w:w="1283" w:type="dxa"/>
          </w:tcPr>
          <w:p w:rsidR="00503FFB" w:rsidRDefault="00503FFB" w:rsidP="00D81A4A">
            <w:pPr>
              <w:ind w:right="283"/>
              <w:jc w:val="center"/>
              <w:rPr>
                <w:rFonts w:cstheme="minorHAnsi"/>
              </w:rPr>
            </w:pPr>
            <w:r>
              <w:rPr>
                <w:rFonts w:cstheme="minorHAnsi"/>
              </w:rPr>
              <w:t>3.1</w:t>
            </w:r>
          </w:p>
        </w:tc>
        <w:tc>
          <w:tcPr>
            <w:tcW w:w="5279" w:type="dxa"/>
          </w:tcPr>
          <w:p w:rsidR="00503FFB" w:rsidRDefault="00503FFB" w:rsidP="00D81A4A">
            <w:pPr>
              <w:ind w:right="283"/>
              <w:rPr>
                <w:rFonts w:cstheme="minorHAnsi"/>
              </w:rPr>
            </w:pPr>
            <w:r>
              <w:rPr>
                <w:rFonts w:cstheme="minorHAnsi"/>
              </w:rPr>
              <w:t>Обучение  вождению  по  маршрутам  с  малой  интенсивностью  движения</w:t>
            </w:r>
          </w:p>
        </w:tc>
        <w:tc>
          <w:tcPr>
            <w:tcW w:w="3191" w:type="dxa"/>
          </w:tcPr>
          <w:p w:rsidR="00503FFB" w:rsidRDefault="00503FFB" w:rsidP="00D81A4A">
            <w:pPr>
              <w:ind w:right="283"/>
              <w:jc w:val="center"/>
              <w:rPr>
                <w:rFonts w:cstheme="minorHAnsi"/>
              </w:rPr>
            </w:pPr>
            <w:r>
              <w:rPr>
                <w:rFonts w:cstheme="minorHAnsi"/>
              </w:rPr>
              <w:t>2</w:t>
            </w:r>
          </w:p>
        </w:tc>
      </w:tr>
      <w:tr w:rsidR="00503FFB" w:rsidTr="00D81A4A">
        <w:tc>
          <w:tcPr>
            <w:tcW w:w="1283" w:type="dxa"/>
          </w:tcPr>
          <w:p w:rsidR="00503FFB" w:rsidRDefault="00503FFB" w:rsidP="00D81A4A">
            <w:pPr>
              <w:ind w:right="283"/>
              <w:jc w:val="center"/>
              <w:rPr>
                <w:rFonts w:cstheme="minorHAnsi"/>
              </w:rPr>
            </w:pPr>
            <w:r>
              <w:rPr>
                <w:rFonts w:cstheme="minorHAnsi"/>
              </w:rPr>
              <w:t>3.2</w:t>
            </w:r>
          </w:p>
        </w:tc>
        <w:tc>
          <w:tcPr>
            <w:tcW w:w="5279" w:type="dxa"/>
          </w:tcPr>
          <w:p w:rsidR="00503FFB" w:rsidRDefault="00503FFB" w:rsidP="00D81A4A">
            <w:pPr>
              <w:ind w:right="283"/>
              <w:rPr>
                <w:rFonts w:cstheme="minorHAnsi"/>
              </w:rPr>
            </w:pPr>
            <w:r>
              <w:rPr>
                <w:rFonts w:cstheme="minorHAnsi"/>
              </w:rPr>
              <w:t>Обучение  вождению  по  маршрутам  с  большой  интенсивностью  движения</w:t>
            </w:r>
          </w:p>
          <w:p w:rsidR="00503FFB" w:rsidRDefault="00503FFB" w:rsidP="00D81A4A">
            <w:pPr>
              <w:ind w:right="283"/>
              <w:rPr>
                <w:rFonts w:cstheme="minorHAnsi"/>
              </w:rPr>
            </w:pPr>
            <w:r>
              <w:rPr>
                <w:rFonts w:cstheme="minorHAnsi"/>
              </w:rPr>
              <w:t>Методика  проведения  контрольного  занятия  №2</w:t>
            </w:r>
          </w:p>
        </w:tc>
        <w:tc>
          <w:tcPr>
            <w:tcW w:w="3191" w:type="dxa"/>
          </w:tcPr>
          <w:p w:rsidR="00503FFB" w:rsidRDefault="00503FFB" w:rsidP="00D81A4A">
            <w:pPr>
              <w:ind w:right="283"/>
              <w:jc w:val="center"/>
              <w:rPr>
                <w:rFonts w:cstheme="minorHAnsi"/>
              </w:rPr>
            </w:pPr>
            <w:r>
              <w:rPr>
                <w:rFonts w:cstheme="minorHAnsi"/>
              </w:rPr>
              <w:t>3</w:t>
            </w:r>
          </w:p>
        </w:tc>
      </w:tr>
      <w:tr w:rsidR="00503FFB" w:rsidTr="00D81A4A">
        <w:tc>
          <w:tcPr>
            <w:tcW w:w="9753" w:type="dxa"/>
            <w:gridSpan w:val="3"/>
          </w:tcPr>
          <w:p w:rsidR="00503FFB" w:rsidRDefault="00503FFB" w:rsidP="00D81A4A">
            <w:pPr>
              <w:spacing w:after="148"/>
              <w:ind w:right="283"/>
              <w:jc w:val="center"/>
              <w:rPr>
                <w:rFonts w:cstheme="minorHAnsi"/>
              </w:rPr>
            </w:pPr>
            <w:r>
              <w:rPr>
                <w:rFonts w:cstheme="minorHAnsi"/>
              </w:rPr>
              <w:t>Тема 4. Методика  совершенствования  навыков  управления  ТС  ( 3  часа)</w:t>
            </w:r>
          </w:p>
        </w:tc>
      </w:tr>
      <w:tr w:rsidR="00503FFB" w:rsidTr="00D81A4A">
        <w:tc>
          <w:tcPr>
            <w:tcW w:w="1283" w:type="dxa"/>
          </w:tcPr>
          <w:p w:rsidR="00503FFB" w:rsidRDefault="00503FFB" w:rsidP="00D81A4A">
            <w:pPr>
              <w:ind w:right="283"/>
              <w:jc w:val="center"/>
              <w:rPr>
                <w:rFonts w:cstheme="minorHAnsi"/>
              </w:rPr>
            </w:pPr>
            <w:r>
              <w:rPr>
                <w:rFonts w:cstheme="minorHAnsi"/>
              </w:rPr>
              <w:t>4.1</w:t>
            </w:r>
          </w:p>
        </w:tc>
        <w:tc>
          <w:tcPr>
            <w:tcW w:w="5279" w:type="dxa"/>
          </w:tcPr>
          <w:p w:rsidR="00503FFB" w:rsidRDefault="00503FFB" w:rsidP="00D81A4A">
            <w:pPr>
              <w:ind w:right="283"/>
              <w:rPr>
                <w:rFonts w:cstheme="minorHAnsi"/>
              </w:rPr>
            </w:pPr>
            <w:r>
              <w:rPr>
                <w:rFonts w:cstheme="minorHAnsi"/>
              </w:rPr>
              <w:t>Методика  совершенствования  навыков  управления  ТС  в  различных  условиях  дорожной  обстановки</w:t>
            </w:r>
          </w:p>
        </w:tc>
        <w:tc>
          <w:tcPr>
            <w:tcW w:w="3191" w:type="dxa"/>
          </w:tcPr>
          <w:p w:rsidR="00503FFB" w:rsidRDefault="00503FFB" w:rsidP="00D81A4A">
            <w:pPr>
              <w:ind w:right="283"/>
              <w:jc w:val="center"/>
              <w:rPr>
                <w:rFonts w:cstheme="minorHAnsi"/>
              </w:rPr>
            </w:pPr>
            <w:r>
              <w:rPr>
                <w:rFonts w:cstheme="minorHAnsi"/>
              </w:rPr>
              <w:t>3</w:t>
            </w:r>
          </w:p>
        </w:tc>
      </w:tr>
      <w:tr w:rsidR="00503FFB" w:rsidTr="00D81A4A">
        <w:tc>
          <w:tcPr>
            <w:tcW w:w="1283" w:type="dxa"/>
          </w:tcPr>
          <w:p w:rsidR="00503FFB" w:rsidRDefault="00503FFB" w:rsidP="00D81A4A">
            <w:pPr>
              <w:spacing w:after="148"/>
              <w:ind w:right="283"/>
              <w:jc w:val="center"/>
              <w:rPr>
                <w:rFonts w:cstheme="minorHAnsi"/>
              </w:rPr>
            </w:pPr>
          </w:p>
        </w:tc>
        <w:tc>
          <w:tcPr>
            <w:tcW w:w="5279" w:type="dxa"/>
          </w:tcPr>
          <w:p w:rsidR="00503FFB" w:rsidRDefault="00503FFB" w:rsidP="00D81A4A">
            <w:pPr>
              <w:spacing w:after="148"/>
              <w:ind w:right="283"/>
              <w:rPr>
                <w:rFonts w:cstheme="minorHAnsi"/>
              </w:rPr>
            </w:pPr>
            <w:r>
              <w:rPr>
                <w:rFonts w:cstheme="minorHAnsi"/>
              </w:rPr>
              <w:t>ВСЕГО</w:t>
            </w:r>
          </w:p>
        </w:tc>
        <w:tc>
          <w:tcPr>
            <w:tcW w:w="3191" w:type="dxa"/>
          </w:tcPr>
          <w:p w:rsidR="00503FFB" w:rsidRDefault="00503FFB" w:rsidP="00D81A4A">
            <w:pPr>
              <w:spacing w:after="148"/>
              <w:ind w:right="283"/>
              <w:jc w:val="center"/>
              <w:rPr>
                <w:rFonts w:cstheme="minorHAnsi"/>
              </w:rPr>
            </w:pPr>
            <w:r>
              <w:rPr>
                <w:rFonts w:cstheme="minorHAnsi"/>
              </w:rPr>
              <w:t>24</w:t>
            </w:r>
          </w:p>
        </w:tc>
      </w:tr>
    </w:tbl>
    <w:p w:rsidR="00503FFB" w:rsidRPr="00B804D7" w:rsidRDefault="00503FFB" w:rsidP="00503FFB">
      <w:pPr>
        <w:spacing w:after="148"/>
        <w:ind w:left="-284" w:right="283" w:firstLine="567"/>
        <w:rPr>
          <w:rFonts w:cstheme="minorHAnsi"/>
        </w:rPr>
      </w:pPr>
    </w:p>
    <w:p w:rsidR="00503FFB" w:rsidRDefault="00503FFB" w:rsidP="00503FFB">
      <w:pPr>
        <w:ind w:left="-284" w:right="283" w:firstLine="567"/>
      </w:pPr>
    </w:p>
    <w:p w:rsidR="00503FFB" w:rsidRDefault="00503FFB" w:rsidP="00503FFB">
      <w:pPr>
        <w:ind w:left="-284" w:right="283" w:firstLine="567"/>
      </w:pPr>
    </w:p>
    <w:p w:rsidR="00503FFB" w:rsidRPr="00742F88" w:rsidRDefault="00503FFB" w:rsidP="00503FFB">
      <w:pPr>
        <w:pStyle w:val="a5"/>
        <w:jc w:val="right"/>
        <w:rPr>
          <w:sz w:val="24"/>
          <w:szCs w:val="24"/>
        </w:rPr>
      </w:pPr>
      <w:r w:rsidRPr="00742F88">
        <w:rPr>
          <w:sz w:val="24"/>
          <w:szCs w:val="24"/>
        </w:rPr>
        <w:lastRenderedPageBreak/>
        <w:t>"УТВЕРЖДАЮ"</w:t>
      </w:r>
    </w:p>
    <w:p w:rsidR="00503FFB" w:rsidRPr="00742F88" w:rsidRDefault="00503FFB" w:rsidP="00503FFB">
      <w:pPr>
        <w:pStyle w:val="a5"/>
        <w:jc w:val="right"/>
        <w:rPr>
          <w:sz w:val="24"/>
          <w:szCs w:val="24"/>
        </w:rPr>
      </w:pPr>
      <w:proofErr w:type="gramStart"/>
      <w:r w:rsidRPr="00742F88">
        <w:rPr>
          <w:sz w:val="24"/>
          <w:szCs w:val="24"/>
        </w:rPr>
        <w:t>Председатель  Славянского</w:t>
      </w:r>
      <w:proofErr w:type="gramEnd"/>
    </w:p>
    <w:p w:rsidR="00503FFB" w:rsidRPr="00742F88" w:rsidRDefault="00503FFB" w:rsidP="00503FFB">
      <w:pPr>
        <w:pStyle w:val="a5"/>
        <w:jc w:val="right"/>
        <w:rPr>
          <w:sz w:val="24"/>
          <w:szCs w:val="24"/>
        </w:rPr>
      </w:pPr>
      <w:r w:rsidRPr="00742F88">
        <w:rPr>
          <w:sz w:val="24"/>
          <w:szCs w:val="24"/>
        </w:rPr>
        <w:t>горрайотделения  ВОА</w:t>
      </w:r>
    </w:p>
    <w:p w:rsidR="00503FFB" w:rsidRPr="00742F88" w:rsidRDefault="00503FFB" w:rsidP="00503FFB">
      <w:pPr>
        <w:pStyle w:val="a5"/>
        <w:jc w:val="right"/>
        <w:rPr>
          <w:sz w:val="24"/>
          <w:szCs w:val="24"/>
        </w:rPr>
      </w:pPr>
      <w:r w:rsidRPr="00742F88">
        <w:rPr>
          <w:sz w:val="24"/>
          <w:szCs w:val="24"/>
        </w:rPr>
        <w:t>_________О.Е. Наточий</w:t>
      </w:r>
    </w:p>
    <w:p w:rsidR="00503FFB" w:rsidRPr="00742F88" w:rsidRDefault="00503FFB" w:rsidP="00503FFB">
      <w:pPr>
        <w:pStyle w:val="a5"/>
        <w:jc w:val="right"/>
        <w:rPr>
          <w:sz w:val="24"/>
          <w:szCs w:val="24"/>
        </w:rPr>
      </w:pPr>
      <w:r w:rsidRPr="00742F88">
        <w:rPr>
          <w:sz w:val="24"/>
          <w:szCs w:val="24"/>
        </w:rPr>
        <w:t>"___  " __________20___г.</w:t>
      </w:r>
    </w:p>
    <w:p w:rsidR="00503FFB" w:rsidRDefault="00503FFB" w:rsidP="00503FFB">
      <w:pPr>
        <w:ind w:left="-284" w:right="283" w:firstLine="567"/>
      </w:pPr>
    </w:p>
    <w:p w:rsidR="00503FFB" w:rsidRPr="00742F88" w:rsidRDefault="00503FFB" w:rsidP="00503FFB">
      <w:pPr>
        <w:pStyle w:val="21"/>
        <w:shd w:val="clear" w:color="auto" w:fill="auto"/>
        <w:ind w:left="20"/>
        <w:rPr>
          <w:b w:val="0"/>
          <w:sz w:val="24"/>
          <w:szCs w:val="24"/>
        </w:rPr>
      </w:pPr>
      <w:r w:rsidRPr="00742F88">
        <w:rPr>
          <w:b w:val="0"/>
          <w:sz w:val="24"/>
          <w:szCs w:val="24"/>
        </w:rPr>
        <w:t>ПРОГРАММА  ПРАКТИЧЕСКИХ ЗАНЯТИЙ ПРЕДМЕТА</w:t>
      </w:r>
    </w:p>
    <w:p w:rsidR="00503FFB" w:rsidRPr="00742F88" w:rsidRDefault="00503FFB" w:rsidP="00503FFB">
      <w:pPr>
        <w:pStyle w:val="21"/>
        <w:shd w:val="clear" w:color="auto" w:fill="auto"/>
        <w:ind w:left="20"/>
        <w:rPr>
          <w:b w:val="0"/>
          <w:sz w:val="24"/>
          <w:szCs w:val="24"/>
        </w:rPr>
      </w:pPr>
      <w:r w:rsidRPr="00742F88">
        <w:rPr>
          <w:b w:val="0"/>
          <w:sz w:val="24"/>
          <w:szCs w:val="24"/>
        </w:rPr>
        <w:t xml:space="preserve"> «ОСНОВЫ МЕТОДИКИ ПРОИЗВОДСТВЕННОГО</w:t>
      </w:r>
      <w:r>
        <w:rPr>
          <w:b w:val="0"/>
          <w:sz w:val="24"/>
          <w:szCs w:val="24"/>
        </w:rPr>
        <w:t xml:space="preserve">  </w:t>
      </w:r>
      <w:r w:rsidRPr="00742F88">
        <w:rPr>
          <w:b w:val="0"/>
          <w:sz w:val="24"/>
          <w:szCs w:val="24"/>
        </w:rPr>
        <w:t>ОБУЧЕНИЯ»</w:t>
      </w:r>
    </w:p>
    <w:p w:rsidR="00503FFB" w:rsidRPr="00742F88" w:rsidRDefault="00503FFB" w:rsidP="00503FFB">
      <w:pPr>
        <w:pStyle w:val="21"/>
        <w:shd w:val="clear" w:color="auto" w:fill="auto"/>
        <w:spacing w:after="27" w:line="280" w:lineRule="exact"/>
        <w:ind w:left="180"/>
        <w:rPr>
          <w:sz w:val="24"/>
          <w:szCs w:val="24"/>
        </w:rPr>
      </w:pPr>
      <w:r w:rsidRPr="00742F88">
        <w:rPr>
          <w:sz w:val="24"/>
          <w:szCs w:val="24"/>
        </w:rPr>
        <w:t>Тема 1. Методика начального обучения</w:t>
      </w:r>
    </w:p>
    <w:p w:rsidR="00503FFB" w:rsidRDefault="00503FFB" w:rsidP="00503FFB">
      <w:pPr>
        <w:pStyle w:val="3"/>
        <w:shd w:val="clear" w:color="auto" w:fill="auto"/>
        <w:spacing w:before="0"/>
        <w:ind w:left="40" w:right="440" w:firstLine="520"/>
      </w:pPr>
      <w:r>
        <w:rPr>
          <w:rStyle w:val="2"/>
        </w:rPr>
        <w:t>Задание 1. Методические приемы обучения посадке, приемам</w:t>
      </w:r>
      <w:r>
        <w:t xml:space="preserve"> </w:t>
      </w:r>
      <w:r>
        <w:rPr>
          <w:rStyle w:val="2"/>
        </w:rPr>
        <w:t>действия органами управления и приборами сигнализации (обучение</w:t>
      </w:r>
      <w:r>
        <w:t xml:space="preserve"> </w:t>
      </w:r>
      <w:r>
        <w:rPr>
          <w:rStyle w:val="2"/>
        </w:rPr>
        <w:t>на автомобиле-тренажере иди на автотренажере)</w:t>
      </w:r>
    </w:p>
    <w:p w:rsidR="00503FFB" w:rsidRPr="00742F88" w:rsidRDefault="00503FFB" w:rsidP="00503FFB">
      <w:pPr>
        <w:pStyle w:val="31"/>
        <w:shd w:val="clear" w:color="auto" w:fill="auto"/>
        <w:ind w:left="40" w:right="180"/>
        <w:rPr>
          <w:i w:val="0"/>
        </w:rPr>
      </w:pPr>
      <w:r w:rsidRPr="00742F88">
        <w:rPr>
          <w:i w:val="0"/>
        </w:rPr>
        <w:t xml:space="preserve">Составить план-конспект занятия, </w:t>
      </w:r>
      <w:proofErr w:type="gramStart"/>
      <w:r w:rsidRPr="00742F88">
        <w:rPr>
          <w:i w:val="0"/>
        </w:rPr>
        <w:t>В</w:t>
      </w:r>
      <w:proofErr w:type="gramEnd"/>
      <w:r w:rsidRPr="00742F88">
        <w:rPr>
          <w:i w:val="0"/>
        </w:rPr>
        <w:t xml:space="preserve"> плане-конспекте определить учебную цель, учебное время и его расчет, содержание вводного, текущего и заключительного инструктажа* Раскрыть методические приемы и последовательность обучения следующим учебным элементам:</w:t>
      </w:r>
    </w:p>
    <w:p w:rsidR="00503FFB" w:rsidRPr="00742F88" w:rsidRDefault="00503FFB" w:rsidP="00503FFB">
      <w:pPr>
        <w:pStyle w:val="3"/>
        <w:numPr>
          <w:ilvl w:val="0"/>
          <w:numId w:val="1"/>
        </w:numPr>
        <w:shd w:val="clear" w:color="auto" w:fill="auto"/>
        <w:tabs>
          <w:tab w:val="left" w:pos="685"/>
        </w:tabs>
        <w:spacing w:before="0"/>
        <w:ind w:left="40" w:right="440" w:firstLine="520"/>
        <w:rPr>
          <w:sz w:val="22"/>
          <w:szCs w:val="22"/>
        </w:rPr>
      </w:pPr>
      <w:r w:rsidRPr="00742F88">
        <w:rPr>
          <w:sz w:val="22"/>
          <w:szCs w:val="22"/>
        </w:rPr>
        <w:t>общее ознакомление с автомобилем (автотренажером), орга</w:t>
      </w:r>
      <w:r w:rsidRPr="00742F88">
        <w:rPr>
          <w:sz w:val="22"/>
          <w:szCs w:val="22"/>
        </w:rPr>
        <w:softHyphen/>
        <w:t>нами управления и приборами сигнализации. Контрольный осмотр автомобиля перед выездом на маршрут. Посадка в кабину;</w:t>
      </w:r>
    </w:p>
    <w:p w:rsidR="00503FFB" w:rsidRPr="00742F88" w:rsidRDefault="00503FFB" w:rsidP="00503FFB">
      <w:pPr>
        <w:pStyle w:val="3"/>
        <w:numPr>
          <w:ilvl w:val="0"/>
          <w:numId w:val="1"/>
        </w:numPr>
        <w:shd w:val="clear" w:color="auto" w:fill="auto"/>
        <w:tabs>
          <w:tab w:val="left" w:pos="685"/>
        </w:tabs>
        <w:spacing w:before="0"/>
        <w:ind w:left="40" w:right="180" w:firstLine="520"/>
        <w:jc w:val="left"/>
        <w:rPr>
          <w:sz w:val="22"/>
          <w:szCs w:val="22"/>
        </w:rPr>
      </w:pPr>
      <w:r w:rsidRPr="00742F88">
        <w:rPr>
          <w:sz w:val="22"/>
          <w:szCs w:val="22"/>
        </w:rPr>
        <w:t xml:space="preserve">тренировка в регулировании положения </w:t>
      </w:r>
      <w:proofErr w:type="gramStart"/>
      <w:r w:rsidRPr="00742F88">
        <w:rPr>
          <w:sz w:val="22"/>
          <w:szCs w:val="22"/>
        </w:rPr>
        <w:t>сидения:,</w:t>
      </w:r>
      <w:proofErr w:type="gramEnd"/>
      <w:r w:rsidRPr="00742F88">
        <w:rPr>
          <w:sz w:val="22"/>
          <w:szCs w:val="22"/>
        </w:rPr>
        <w:t xml:space="preserve"> пристеги</w:t>
      </w:r>
      <w:r w:rsidRPr="00742F88">
        <w:rPr>
          <w:sz w:val="22"/>
          <w:szCs w:val="22"/>
        </w:rPr>
        <w:softHyphen/>
        <w:t>вании ремнем безопасности, пуске двигателя, подаче сигнала, включении стеклоочистителей, системы освещения;</w:t>
      </w:r>
    </w:p>
    <w:p w:rsidR="00503FFB" w:rsidRPr="00742F88" w:rsidRDefault="00503FFB" w:rsidP="00503FFB">
      <w:pPr>
        <w:pStyle w:val="3"/>
        <w:numPr>
          <w:ilvl w:val="0"/>
          <w:numId w:val="1"/>
        </w:numPr>
        <w:shd w:val="clear" w:color="auto" w:fill="auto"/>
        <w:tabs>
          <w:tab w:val="left" w:pos="685"/>
        </w:tabs>
        <w:spacing w:before="0"/>
        <w:ind w:left="40" w:right="180" w:firstLine="520"/>
        <w:jc w:val="left"/>
        <w:rPr>
          <w:sz w:val="22"/>
          <w:szCs w:val="22"/>
        </w:rPr>
      </w:pPr>
      <w:r w:rsidRPr="00742F88">
        <w:rPr>
          <w:sz w:val="22"/>
          <w:szCs w:val="22"/>
        </w:rPr>
        <w:t>регулирование педалью акселератора оборотов коленчатого вала двигателя на холостом ходу. Ознакомление со схемой пере</w:t>
      </w:r>
      <w:r w:rsidRPr="00742F88">
        <w:rPr>
          <w:sz w:val="22"/>
          <w:szCs w:val="22"/>
        </w:rPr>
        <w:softHyphen/>
        <w:t>ключения передач. Включение первой передачи, имитация трогания, разгона с переключением передач в восходящем порядке и замедления с переключением передач в нисходящем порядке;</w:t>
      </w:r>
    </w:p>
    <w:p w:rsidR="00503FFB" w:rsidRPr="00742F88" w:rsidRDefault="00503FFB" w:rsidP="00503FFB">
      <w:pPr>
        <w:pStyle w:val="3"/>
        <w:numPr>
          <w:ilvl w:val="0"/>
          <w:numId w:val="1"/>
        </w:numPr>
        <w:shd w:val="clear" w:color="auto" w:fill="auto"/>
        <w:tabs>
          <w:tab w:val="left" w:pos="685"/>
        </w:tabs>
        <w:spacing w:before="0" w:line="259" w:lineRule="exact"/>
        <w:ind w:left="560" w:right="440" w:firstLine="0"/>
        <w:jc w:val="left"/>
        <w:rPr>
          <w:sz w:val="22"/>
          <w:szCs w:val="22"/>
        </w:rPr>
      </w:pPr>
      <w:r w:rsidRPr="00742F88">
        <w:rPr>
          <w:sz w:val="22"/>
          <w:szCs w:val="22"/>
        </w:rPr>
        <w:t>освоение техники руления, обеспечивающей сохранение об</w:t>
      </w:r>
      <w:r w:rsidRPr="00742F88">
        <w:rPr>
          <w:sz w:val="22"/>
          <w:szCs w:val="22"/>
        </w:rPr>
        <w:softHyphen/>
        <w:t>ратной связи о положении управляемых колес;</w:t>
      </w:r>
    </w:p>
    <w:p w:rsidR="00503FFB" w:rsidRPr="00742F88" w:rsidRDefault="00503FFB" w:rsidP="00503FFB">
      <w:pPr>
        <w:pStyle w:val="3"/>
        <w:numPr>
          <w:ilvl w:val="0"/>
          <w:numId w:val="1"/>
        </w:numPr>
        <w:shd w:val="clear" w:color="auto" w:fill="auto"/>
        <w:tabs>
          <w:tab w:val="left" w:pos="685"/>
        </w:tabs>
        <w:spacing w:before="0"/>
        <w:ind w:left="40" w:right="440" w:firstLine="520"/>
        <w:rPr>
          <w:sz w:val="22"/>
          <w:szCs w:val="22"/>
        </w:rPr>
      </w:pPr>
      <w:r w:rsidRPr="00742F88">
        <w:rPr>
          <w:sz w:val="22"/>
          <w:szCs w:val="22"/>
        </w:rPr>
        <w:t>тренировка в повороте рулевого колеса на угол ± 120°, 130°, 240°, 360°, с возвратом колес в нейтральное положение;</w:t>
      </w:r>
    </w:p>
    <w:p w:rsidR="00503FFB" w:rsidRPr="009F38B9" w:rsidRDefault="00503FFB" w:rsidP="00503FFB">
      <w:pPr>
        <w:rPr>
          <w:rFonts w:ascii="Times New Roman" w:hAnsi="Times New Roman" w:cs="Times New Roman"/>
        </w:rPr>
      </w:pPr>
      <w:r>
        <w:t xml:space="preserve">           </w:t>
      </w:r>
      <w:r w:rsidRPr="009F38B9">
        <w:rPr>
          <w:rFonts w:ascii="Times New Roman" w:hAnsi="Times New Roman" w:cs="Times New Roman"/>
        </w:rPr>
        <w:t>- регулирование оборотов и скорости ТС по тахометру (при его наличии) и спидометру.</w:t>
      </w:r>
    </w:p>
    <w:p w:rsidR="00503FFB" w:rsidRPr="006801F0" w:rsidRDefault="00503FFB" w:rsidP="00503FFB">
      <w:pPr>
        <w:spacing w:after="0" w:line="250" w:lineRule="exact"/>
        <w:ind w:left="20" w:right="340"/>
        <w:rPr>
          <w:u w:val="single"/>
        </w:rPr>
      </w:pPr>
      <w:r w:rsidRPr="006801F0">
        <w:rPr>
          <w:u w:val="single"/>
        </w:rPr>
        <w:t>Задание 2. Обучение приемам управления ТС (обучение на ав</w:t>
      </w:r>
      <w:r w:rsidRPr="006801F0">
        <w:rPr>
          <w:u w:val="single"/>
        </w:rPr>
        <w:softHyphen/>
        <w:t>томобиле или на автотренажере)</w:t>
      </w:r>
    </w:p>
    <w:p w:rsidR="00503FFB" w:rsidRPr="009F38B9" w:rsidRDefault="00503FFB" w:rsidP="00503FFB">
      <w:pPr>
        <w:pStyle w:val="21"/>
        <w:shd w:val="clear" w:color="auto" w:fill="auto"/>
        <w:ind w:left="20" w:right="340"/>
        <w:jc w:val="left"/>
        <w:rPr>
          <w:b w:val="0"/>
          <w:sz w:val="22"/>
          <w:szCs w:val="22"/>
        </w:rPr>
      </w:pPr>
      <w:r>
        <w:rPr>
          <w:b w:val="0"/>
          <w:sz w:val="22"/>
          <w:szCs w:val="22"/>
        </w:rPr>
        <w:t xml:space="preserve">          </w:t>
      </w:r>
      <w:r w:rsidRPr="009F38B9">
        <w:rPr>
          <w:b w:val="0"/>
          <w:sz w:val="22"/>
          <w:szCs w:val="22"/>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текущем инструктаже, приемах исправления ошибок учащихся. Раскрыть методические приемы и последовательность обучения следующим учебным элементам:</w:t>
      </w:r>
    </w:p>
    <w:p w:rsidR="00503FFB" w:rsidRPr="009F38B9" w:rsidRDefault="00503FFB" w:rsidP="00503FFB">
      <w:pPr>
        <w:spacing w:after="0"/>
      </w:pPr>
      <w:r>
        <w:t xml:space="preserve">-  </w:t>
      </w:r>
      <w:r w:rsidRPr="009F38B9">
        <w:t>развитие навыков руления: положение рук на рулевом колесе, вращение рулевого колеса двумя руками поочередно вправо и влево с постепенным увеличением интенсивности;</w:t>
      </w:r>
    </w:p>
    <w:p w:rsidR="00503FFB" w:rsidRPr="009F38B9" w:rsidRDefault="00503FFB" w:rsidP="00503FFB">
      <w:pPr>
        <w:spacing w:after="0"/>
      </w:pPr>
      <w:r>
        <w:t xml:space="preserve">-  </w:t>
      </w:r>
      <w:r w:rsidRPr="009F38B9">
        <w:t>действия органами управления при трогании с места, при движении с переключением передач в восходящем и нисходящем порядках, плавном и экстренном торможении, остановках (отраба</w:t>
      </w:r>
      <w:r w:rsidRPr="009F38B9">
        <w:softHyphen/>
        <w:t>тываются при неработающем двигателе);</w:t>
      </w:r>
    </w:p>
    <w:p w:rsidR="00503FFB" w:rsidRPr="009F38B9" w:rsidRDefault="00503FFB" w:rsidP="00503FFB">
      <w:pPr>
        <w:spacing w:after="0"/>
      </w:pPr>
      <w:r>
        <w:t xml:space="preserve">-  </w:t>
      </w:r>
      <w:r w:rsidRPr="009F38B9">
        <w:t>трогание с места, движение по прямой с переключением пе</w:t>
      </w:r>
      <w:r w:rsidRPr="009F38B9">
        <w:softHyphen/>
        <w:t>редач в восходящем и нисходящем порядках, движение с небольшой скоростью. Приемы плавного торможения и остановки.</w:t>
      </w:r>
    </w:p>
    <w:p w:rsidR="00503FFB" w:rsidRPr="006801F0" w:rsidRDefault="00503FFB" w:rsidP="00503FFB">
      <w:pPr>
        <w:spacing w:after="0" w:line="250" w:lineRule="exact"/>
        <w:ind w:left="20" w:right="340"/>
        <w:rPr>
          <w:u w:val="single"/>
        </w:rPr>
      </w:pPr>
      <w:r w:rsidRPr="006801F0">
        <w:rPr>
          <w:u w:val="single"/>
        </w:rPr>
        <w:t>Задание 3. Обучение приемам движения с переключением пе</w:t>
      </w:r>
      <w:r w:rsidRPr="006801F0">
        <w:rPr>
          <w:u w:val="single"/>
        </w:rPr>
        <w:softHyphen/>
        <w:t>редач ('обучение на автомобиле или на автотренажере)</w:t>
      </w:r>
    </w:p>
    <w:p w:rsidR="00503FFB" w:rsidRPr="009F38B9" w:rsidRDefault="00503FFB" w:rsidP="00503FFB">
      <w:pPr>
        <w:pStyle w:val="21"/>
        <w:shd w:val="clear" w:color="auto" w:fill="auto"/>
        <w:ind w:left="20" w:right="340"/>
        <w:jc w:val="left"/>
        <w:rPr>
          <w:b w:val="0"/>
          <w:sz w:val="24"/>
          <w:szCs w:val="24"/>
        </w:rPr>
      </w:pPr>
      <w:r w:rsidRPr="009F38B9">
        <w:rPr>
          <w:b w:val="0"/>
          <w:sz w:val="24"/>
          <w:szCs w:val="24"/>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методах и приемах проведения заключительного инструктажа, анализе ошибочных действий учащихся и правилах оценки их деятельности (учебных  результатов). Раскрыть методические приемы и последовательность обучения следующим учебным элементам:</w:t>
      </w:r>
    </w:p>
    <w:p w:rsidR="00503FFB" w:rsidRPr="009F38B9" w:rsidRDefault="00503FFB" w:rsidP="00503FFB">
      <w:pPr>
        <w:widowControl w:val="0"/>
        <w:numPr>
          <w:ilvl w:val="0"/>
          <w:numId w:val="1"/>
        </w:numPr>
        <w:tabs>
          <w:tab w:val="left" w:pos="642"/>
        </w:tabs>
        <w:spacing w:after="0" w:line="250" w:lineRule="exact"/>
        <w:ind w:left="20" w:right="340" w:hanging="20"/>
        <w:rPr>
          <w:rFonts w:ascii="Times New Roman" w:hAnsi="Times New Roman" w:cs="Times New Roman"/>
        </w:rPr>
      </w:pPr>
      <w:r w:rsidRPr="009F38B9">
        <w:rPr>
          <w:rFonts w:ascii="Times New Roman" w:hAnsi="Times New Roman" w:cs="Times New Roman"/>
        </w:rPr>
        <w:t>трогание с места, движение по прямой с переключением пе</w:t>
      </w:r>
      <w:r w:rsidRPr="009F38B9">
        <w:rPr>
          <w:rFonts w:ascii="Times New Roman" w:hAnsi="Times New Roman" w:cs="Times New Roman"/>
        </w:rPr>
        <w:softHyphen/>
        <w:t>редач в восходящем порядке;</w:t>
      </w:r>
    </w:p>
    <w:p w:rsidR="00503FFB" w:rsidRPr="009F38B9" w:rsidRDefault="00503FFB" w:rsidP="00503FFB">
      <w:pPr>
        <w:widowControl w:val="0"/>
        <w:numPr>
          <w:ilvl w:val="0"/>
          <w:numId w:val="1"/>
        </w:numPr>
        <w:tabs>
          <w:tab w:val="left" w:pos="642"/>
        </w:tabs>
        <w:spacing w:after="0" w:line="250" w:lineRule="exact"/>
        <w:ind w:left="20" w:hanging="20"/>
        <w:jc w:val="both"/>
        <w:rPr>
          <w:rFonts w:ascii="Times New Roman" w:hAnsi="Times New Roman" w:cs="Times New Roman"/>
        </w:rPr>
      </w:pPr>
      <w:r w:rsidRPr="009F38B9">
        <w:rPr>
          <w:rFonts w:ascii="Times New Roman" w:hAnsi="Times New Roman" w:cs="Times New Roman"/>
        </w:rPr>
        <w:t>приемы торможения и остановки;</w:t>
      </w:r>
    </w:p>
    <w:p w:rsidR="00503FFB" w:rsidRPr="009F38B9" w:rsidRDefault="00503FFB" w:rsidP="00503FFB">
      <w:pPr>
        <w:widowControl w:val="0"/>
        <w:numPr>
          <w:ilvl w:val="0"/>
          <w:numId w:val="1"/>
        </w:numPr>
        <w:tabs>
          <w:tab w:val="left" w:pos="642"/>
        </w:tabs>
        <w:spacing w:after="188" w:line="250" w:lineRule="exact"/>
        <w:ind w:left="20" w:hanging="20"/>
        <w:jc w:val="both"/>
        <w:rPr>
          <w:rFonts w:ascii="Times New Roman" w:hAnsi="Times New Roman" w:cs="Times New Roman"/>
        </w:rPr>
      </w:pPr>
      <w:r w:rsidRPr="009F38B9">
        <w:rPr>
          <w:rFonts w:ascii="Times New Roman" w:hAnsi="Times New Roman" w:cs="Times New Roman"/>
        </w:rPr>
        <w:t>движение задним ходом по прямой.</w:t>
      </w:r>
    </w:p>
    <w:p w:rsidR="00503FFB" w:rsidRPr="006801F0" w:rsidRDefault="00503FFB" w:rsidP="00503FFB">
      <w:pPr>
        <w:spacing w:after="0" w:line="240" w:lineRule="exact"/>
        <w:ind w:left="20" w:right="340" w:hanging="20"/>
        <w:rPr>
          <w:u w:val="single"/>
        </w:rPr>
      </w:pPr>
      <w:r w:rsidRPr="006801F0">
        <w:rPr>
          <w:u w:val="single"/>
        </w:rPr>
        <w:lastRenderedPageBreak/>
        <w:t>Задание 4. Обучение приемам движения с переключением пе</w:t>
      </w:r>
      <w:r w:rsidRPr="006801F0">
        <w:rPr>
          <w:u w:val="single"/>
        </w:rPr>
        <w:softHyphen/>
        <w:t xml:space="preserve">редач в восходящем и нисходящем порядках (обучение на автомобиле или на </w:t>
      </w:r>
      <w:r w:rsidRPr="006801F0">
        <w:rPr>
          <w:rStyle w:val="95pt"/>
          <w:rFonts w:eastAsiaTheme="minorEastAsia"/>
          <w:b w:val="0"/>
          <w:sz w:val="22"/>
          <w:szCs w:val="22"/>
        </w:rPr>
        <w:t>автотренажере'»</w:t>
      </w:r>
    </w:p>
    <w:p w:rsidR="00503FFB" w:rsidRPr="009F38B9" w:rsidRDefault="00503FFB" w:rsidP="00503FFB">
      <w:pPr>
        <w:pStyle w:val="21"/>
        <w:shd w:val="clear" w:color="auto" w:fill="auto"/>
        <w:ind w:left="40" w:right="320" w:firstLine="520"/>
        <w:jc w:val="left"/>
        <w:rPr>
          <w:b w:val="0"/>
          <w:sz w:val="22"/>
          <w:szCs w:val="22"/>
        </w:rPr>
      </w:pPr>
      <w:r w:rsidRPr="009F38B9">
        <w:rPr>
          <w:b w:val="0"/>
          <w:sz w:val="22"/>
          <w:szCs w:val="22"/>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методах и приемах проведения вводного инструктажа, мерах предупреждения ошибок, анализе ошибочных действий учащихся. Раскрыть методические приемы и последовательность обучения следующим учебным элементам:</w:t>
      </w:r>
    </w:p>
    <w:p w:rsidR="00503FFB" w:rsidRPr="009F38B9" w:rsidRDefault="00503FFB" w:rsidP="00503FFB">
      <w:pPr>
        <w:widowControl w:val="0"/>
        <w:numPr>
          <w:ilvl w:val="0"/>
          <w:numId w:val="2"/>
        </w:numPr>
        <w:tabs>
          <w:tab w:val="left" w:pos="284"/>
        </w:tabs>
        <w:spacing w:after="0" w:line="250" w:lineRule="exact"/>
        <w:ind w:left="40" w:firstLine="102"/>
        <w:jc w:val="both"/>
        <w:rPr>
          <w:rFonts w:ascii="Times New Roman" w:hAnsi="Times New Roman" w:cs="Times New Roman"/>
        </w:rPr>
      </w:pPr>
      <w:r w:rsidRPr="009F38B9">
        <w:rPr>
          <w:rFonts w:ascii="Times New Roman" w:hAnsi="Times New Roman" w:cs="Times New Roman"/>
        </w:rPr>
        <w:t>разгон;</w:t>
      </w:r>
    </w:p>
    <w:p w:rsidR="00503FFB" w:rsidRPr="009F38B9" w:rsidRDefault="00503FFB" w:rsidP="00503FFB">
      <w:pPr>
        <w:widowControl w:val="0"/>
        <w:numPr>
          <w:ilvl w:val="0"/>
          <w:numId w:val="2"/>
        </w:numPr>
        <w:tabs>
          <w:tab w:val="left" w:pos="284"/>
        </w:tabs>
        <w:spacing w:after="0" w:line="254" w:lineRule="exact"/>
        <w:ind w:left="40" w:firstLine="102"/>
        <w:jc w:val="both"/>
        <w:rPr>
          <w:rFonts w:ascii="Times New Roman" w:hAnsi="Times New Roman" w:cs="Times New Roman"/>
        </w:rPr>
      </w:pPr>
      <w:r w:rsidRPr="009F38B9">
        <w:rPr>
          <w:rFonts w:ascii="Times New Roman" w:hAnsi="Times New Roman" w:cs="Times New Roman"/>
        </w:rPr>
        <w:t>движение по прямой с переключением передач в восходящем и нисходящем порядках.</w:t>
      </w:r>
    </w:p>
    <w:p w:rsidR="00503FFB" w:rsidRPr="009F38B9" w:rsidRDefault="00503FFB" w:rsidP="00503FFB">
      <w:pPr>
        <w:widowControl w:val="0"/>
        <w:numPr>
          <w:ilvl w:val="0"/>
          <w:numId w:val="2"/>
        </w:numPr>
        <w:tabs>
          <w:tab w:val="left" w:pos="284"/>
        </w:tabs>
        <w:spacing w:after="0" w:line="250" w:lineRule="exact"/>
        <w:ind w:left="40" w:firstLine="102"/>
        <w:rPr>
          <w:rFonts w:ascii="Times New Roman" w:hAnsi="Times New Roman" w:cs="Times New Roman"/>
        </w:rPr>
      </w:pPr>
      <w:r w:rsidRPr="009F38B9">
        <w:rPr>
          <w:rFonts w:ascii="Times New Roman" w:hAnsi="Times New Roman" w:cs="Times New Roman"/>
        </w:rPr>
        <w:t>движение по прямой с изменением скорости путем регули</w:t>
      </w:r>
      <w:r w:rsidRPr="009F38B9">
        <w:rPr>
          <w:rFonts w:ascii="Times New Roman" w:hAnsi="Times New Roman" w:cs="Times New Roman"/>
        </w:rPr>
        <w:softHyphen/>
        <w:t>рования положения дроссельных заслонок.</w:t>
      </w:r>
    </w:p>
    <w:p w:rsidR="00503FFB" w:rsidRPr="009F38B9" w:rsidRDefault="00503FFB" w:rsidP="00503FFB">
      <w:pPr>
        <w:widowControl w:val="0"/>
        <w:numPr>
          <w:ilvl w:val="0"/>
          <w:numId w:val="2"/>
        </w:numPr>
        <w:tabs>
          <w:tab w:val="left" w:pos="284"/>
        </w:tabs>
        <w:spacing w:after="0" w:line="250" w:lineRule="exact"/>
        <w:ind w:left="40" w:firstLine="102"/>
        <w:rPr>
          <w:rFonts w:ascii="Times New Roman" w:hAnsi="Times New Roman" w:cs="Times New Roman"/>
        </w:rPr>
      </w:pPr>
      <w:r w:rsidRPr="009F38B9">
        <w:rPr>
          <w:rFonts w:ascii="Times New Roman" w:hAnsi="Times New Roman" w:cs="Times New Roman"/>
        </w:rPr>
        <w:t>ступенчатый способ перехода на низшую передачу (последо</w:t>
      </w:r>
      <w:r w:rsidRPr="009F38B9">
        <w:rPr>
          <w:rFonts w:ascii="Times New Roman" w:hAnsi="Times New Roman" w:cs="Times New Roman"/>
        </w:rPr>
        <w:softHyphen/>
        <w:t>вательный и без соблюдения последовательности).</w:t>
      </w:r>
    </w:p>
    <w:p w:rsidR="00503FFB" w:rsidRPr="009F38B9" w:rsidRDefault="00503FFB" w:rsidP="00503FFB">
      <w:pPr>
        <w:widowControl w:val="0"/>
        <w:numPr>
          <w:ilvl w:val="0"/>
          <w:numId w:val="2"/>
        </w:numPr>
        <w:tabs>
          <w:tab w:val="left" w:pos="284"/>
        </w:tabs>
        <w:spacing w:after="172" w:line="254" w:lineRule="exact"/>
        <w:ind w:left="40" w:firstLine="102"/>
        <w:rPr>
          <w:rFonts w:ascii="Times New Roman" w:hAnsi="Times New Roman" w:cs="Times New Roman"/>
        </w:rPr>
      </w:pPr>
      <w:r w:rsidRPr="009F38B9">
        <w:rPr>
          <w:rFonts w:ascii="Times New Roman" w:hAnsi="Times New Roman" w:cs="Times New Roman"/>
        </w:rPr>
        <w:t>различные способы торможения (плавное, прерывистое и экстренное-циклическое).</w:t>
      </w:r>
    </w:p>
    <w:p w:rsidR="00503FFB" w:rsidRPr="006801F0" w:rsidRDefault="00503FFB" w:rsidP="00503FFB">
      <w:pPr>
        <w:spacing w:after="0" w:line="264" w:lineRule="exact"/>
        <w:ind w:left="40" w:right="760" w:firstLine="520"/>
        <w:rPr>
          <w:u w:val="single"/>
        </w:rPr>
      </w:pPr>
      <w:r w:rsidRPr="006801F0">
        <w:rPr>
          <w:u w:val="single"/>
        </w:rPr>
        <w:t>Задание 5. Обучение приемам движения с изменением на</w:t>
      </w:r>
      <w:r w:rsidRPr="006801F0">
        <w:rPr>
          <w:u w:val="single"/>
        </w:rPr>
        <w:softHyphen/>
        <w:t>правления</w:t>
      </w:r>
    </w:p>
    <w:p w:rsidR="00503FFB" w:rsidRPr="009F38B9" w:rsidRDefault="00503FFB" w:rsidP="00503FFB">
      <w:pPr>
        <w:pStyle w:val="21"/>
        <w:shd w:val="clear" w:color="auto" w:fill="auto"/>
        <w:ind w:left="40" w:right="320" w:firstLine="520"/>
        <w:jc w:val="left"/>
        <w:rPr>
          <w:b w:val="0"/>
          <w:sz w:val="22"/>
          <w:szCs w:val="22"/>
        </w:rPr>
      </w:pPr>
      <w:r w:rsidRPr="009F38B9">
        <w:rPr>
          <w:b w:val="0"/>
          <w:sz w:val="22"/>
          <w:szCs w:val="22"/>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учебном элементе «движение задним ходом с поворотами налево и направо», методах и приемах проведения заключительного инструктажа, анализе ошибочных действий учащихся и правилах оценки их деятельности (учебных</w:t>
      </w:r>
      <w:r>
        <w:rPr>
          <w:b w:val="0"/>
          <w:sz w:val="22"/>
          <w:szCs w:val="22"/>
        </w:rPr>
        <w:t xml:space="preserve">  </w:t>
      </w:r>
      <w:r w:rsidRPr="009F38B9">
        <w:rPr>
          <w:b w:val="0"/>
          <w:sz w:val="22"/>
          <w:szCs w:val="22"/>
        </w:rPr>
        <w:t>результатов). Раскрыть методические приемы и последовательность обучения по следующим учебным элементам:</w:t>
      </w:r>
    </w:p>
    <w:p w:rsidR="00503FFB" w:rsidRPr="009F38B9" w:rsidRDefault="00503FFB" w:rsidP="00503FFB">
      <w:pPr>
        <w:widowControl w:val="0"/>
        <w:numPr>
          <w:ilvl w:val="0"/>
          <w:numId w:val="2"/>
        </w:numPr>
        <w:tabs>
          <w:tab w:val="left" w:pos="677"/>
        </w:tabs>
        <w:spacing w:after="0" w:line="250" w:lineRule="exact"/>
        <w:ind w:left="40" w:right="320" w:firstLine="520"/>
        <w:rPr>
          <w:rFonts w:ascii="Times New Roman" w:hAnsi="Times New Roman" w:cs="Times New Roman"/>
        </w:rPr>
      </w:pPr>
      <w:r w:rsidRPr="009F38B9">
        <w:rPr>
          <w:rFonts w:ascii="Times New Roman" w:hAnsi="Times New Roman" w:cs="Times New Roman"/>
        </w:rPr>
        <w:t xml:space="preserve">движение передним ходом по кольцевому маршруту. Разгон и торможение с остановками у стоп-линий. Проезд по колейной доске </w:t>
      </w:r>
      <w:r w:rsidRPr="009F38B9">
        <w:rPr>
          <w:rStyle w:val="10pt0pt"/>
          <w:rFonts w:eastAsia="CordiaUPC"/>
        </w:rPr>
        <w:t xml:space="preserve">правыми </w:t>
      </w:r>
      <w:r w:rsidRPr="009F38B9">
        <w:rPr>
          <w:rFonts w:ascii="Times New Roman" w:hAnsi="Times New Roman" w:cs="Times New Roman"/>
        </w:rPr>
        <w:t>и левыми колесами. Повороты направо и налево, между препятствиями;</w:t>
      </w:r>
    </w:p>
    <w:p w:rsidR="00503FFB" w:rsidRPr="009F38B9" w:rsidRDefault="00503FFB" w:rsidP="00503FFB">
      <w:pPr>
        <w:widowControl w:val="0"/>
        <w:numPr>
          <w:ilvl w:val="0"/>
          <w:numId w:val="2"/>
        </w:numPr>
        <w:tabs>
          <w:tab w:val="left" w:pos="677"/>
        </w:tabs>
        <w:spacing w:after="0" w:line="250" w:lineRule="exact"/>
        <w:ind w:left="40" w:right="760" w:firstLine="520"/>
        <w:rPr>
          <w:rFonts w:ascii="Times New Roman" w:hAnsi="Times New Roman" w:cs="Times New Roman"/>
        </w:rPr>
      </w:pPr>
      <w:r w:rsidRPr="009F38B9">
        <w:rPr>
          <w:rFonts w:ascii="Times New Roman" w:hAnsi="Times New Roman" w:cs="Times New Roman"/>
        </w:rPr>
        <w:t>движение задним ходом по прямой с использованием раз</w:t>
      </w:r>
      <w:r w:rsidRPr="009F38B9">
        <w:rPr>
          <w:rFonts w:ascii="Times New Roman" w:hAnsi="Times New Roman" w:cs="Times New Roman"/>
        </w:rPr>
        <w:softHyphen/>
        <w:t>личных способов наблюдений за дорогой;</w:t>
      </w:r>
    </w:p>
    <w:p w:rsidR="00503FFB" w:rsidRPr="009F38B9" w:rsidRDefault="00503FFB" w:rsidP="00503FFB">
      <w:pPr>
        <w:widowControl w:val="0"/>
        <w:numPr>
          <w:ilvl w:val="0"/>
          <w:numId w:val="2"/>
        </w:numPr>
        <w:tabs>
          <w:tab w:val="left" w:pos="677"/>
        </w:tabs>
        <w:spacing w:after="0" w:line="250" w:lineRule="exact"/>
        <w:ind w:left="40" w:right="760" w:firstLine="520"/>
        <w:rPr>
          <w:rFonts w:ascii="Times New Roman" w:hAnsi="Times New Roman" w:cs="Times New Roman"/>
        </w:rPr>
      </w:pPr>
      <w:r w:rsidRPr="009F38B9">
        <w:rPr>
          <w:rFonts w:ascii="Times New Roman" w:hAnsi="Times New Roman" w:cs="Times New Roman"/>
        </w:rPr>
        <w:t>движение задним ходом с поворотами налево и направо. Движение задним ходом вдоль стены (ограничителей), остановка, отъезд от стены (ограничителей).</w:t>
      </w:r>
    </w:p>
    <w:p w:rsidR="00503FFB" w:rsidRDefault="00503FFB" w:rsidP="00503FFB">
      <w:pPr>
        <w:spacing w:after="0"/>
        <w:ind w:left="20" w:right="283" w:hanging="20"/>
      </w:pPr>
    </w:p>
    <w:p w:rsidR="00503FFB" w:rsidRPr="00A70C4C" w:rsidRDefault="00503FFB" w:rsidP="00503FFB">
      <w:pPr>
        <w:pStyle w:val="11"/>
        <w:keepNext/>
        <w:keepLines/>
        <w:shd w:val="clear" w:color="auto" w:fill="auto"/>
        <w:spacing w:after="0"/>
        <w:ind w:left="20"/>
        <w:rPr>
          <w:sz w:val="24"/>
          <w:szCs w:val="24"/>
        </w:rPr>
      </w:pPr>
      <w:bookmarkStart w:id="3" w:name="bookmark0"/>
      <w:r w:rsidRPr="00A70C4C">
        <w:rPr>
          <w:sz w:val="24"/>
          <w:szCs w:val="24"/>
        </w:rPr>
        <w:t>Тема 2. Методика обучения вождению в ограниченных проездах</w:t>
      </w:r>
      <w:bookmarkEnd w:id="3"/>
    </w:p>
    <w:p w:rsidR="00503FFB" w:rsidRPr="00483368" w:rsidRDefault="00503FFB" w:rsidP="00503FFB">
      <w:pPr>
        <w:spacing w:after="0"/>
        <w:ind w:left="20" w:right="220" w:firstLine="500"/>
        <w:rPr>
          <w:u w:val="single"/>
        </w:rPr>
      </w:pPr>
      <w:r w:rsidRPr="00483368">
        <w:rPr>
          <w:u w:val="single"/>
        </w:rPr>
        <w:t>Задание 6. Обучение приемам остановки в «заданном» месте. развороты.</w:t>
      </w:r>
    </w:p>
    <w:p w:rsidR="00503FFB" w:rsidRPr="009F38B9" w:rsidRDefault="00503FFB" w:rsidP="00503FFB">
      <w:pPr>
        <w:pStyle w:val="21"/>
        <w:shd w:val="clear" w:color="auto" w:fill="auto"/>
        <w:ind w:left="20" w:right="220"/>
        <w:jc w:val="left"/>
        <w:rPr>
          <w:b w:val="0"/>
          <w:sz w:val="22"/>
          <w:szCs w:val="22"/>
        </w:rPr>
      </w:pPr>
      <w:r w:rsidRPr="009F38B9">
        <w:rPr>
          <w:b w:val="0"/>
          <w:sz w:val="22"/>
          <w:szCs w:val="22"/>
        </w:rPr>
        <w:t>Составить план занятна. В плане определить учебную цель, учебное время и «го расчет, содержание и объем вводного, текущего и заключительного инструктажа. Более подробно ос</w:t>
      </w:r>
      <w:r w:rsidRPr="009F38B9">
        <w:rPr>
          <w:b w:val="0"/>
          <w:sz w:val="22"/>
          <w:szCs w:val="22"/>
        </w:rPr>
        <w:softHyphen/>
        <w:t xml:space="preserve">тановиться на содержании вводного инструктажа и правилах безопасного управления при выполнении упражнений. Изложить содержание анализа ошибочных действий учащихся. Раскрыть методические приемы и </w:t>
      </w:r>
      <w:proofErr w:type="gramStart"/>
      <w:r w:rsidRPr="009F38B9">
        <w:rPr>
          <w:b w:val="0"/>
          <w:sz w:val="22"/>
          <w:szCs w:val="22"/>
        </w:rPr>
        <w:t>последователь</w:t>
      </w:r>
      <w:r>
        <w:rPr>
          <w:b w:val="0"/>
          <w:sz w:val="22"/>
          <w:szCs w:val="22"/>
        </w:rPr>
        <w:t>-</w:t>
      </w:r>
      <w:r w:rsidRPr="009F38B9">
        <w:rPr>
          <w:b w:val="0"/>
          <w:sz w:val="22"/>
          <w:szCs w:val="22"/>
        </w:rPr>
        <w:t>ность</w:t>
      </w:r>
      <w:proofErr w:type="gramEnd"/>
      <w:r w:rsidRPr="009F38B9">
        <w:rPr>
          <w:b w:val="0"/>
          <w:sz w:val="22"/>
          <w:szCs w:val="22"/>
        </w:rPr>
        <w:t xml:space="preserve"> обучения следующим учебным элементам:</w:t>
      </w:r>
    </w:p>
    <w:p w:rsidR="00503FFB" w:rsidRPr="009F38B9" w:rsidRDefault="00503FFB" w:rsidP="00503FFB">
      <w:pPr>
        <w:widowControl w:val="0"/>
        <w:numPr>
          <w:ilvl w:val="0"/>
          <w:numId w:val="3"/>
        </w:numPr>
        <w:tabs>
          <w:tab w:val="left" w:pos="649"/>
        </w:tabs>
        <w:spacing w:after="0" w:line="250" w:lineRule="exact"/>
        <w:ind w:left="20" w:right="220" w:firstLine="500"/>
        <w:jc w:val="both"/>
        <w:rPr>
          <w:rFonts w:ascii="Times New Roman" w:hAnsi="Times New Roman" w:cs="Times New Roman"/>
        </w:rPr>
      </w:pPr>
      <w:r w:rsidRPr="009F38B9">
        <w:rPr>
          <w:rFonts w:ascii="Times New Roman" w:hAnsi="Times New Roman" w:cs="Times New Roman"/>
        </w:rPr>
        <w:t>остановка автомобиля при движении передним и задним ходом, та обочине, у выбранного ориентира, у дорожного знака, у тротуара (параллельно, под углом 45 и 90 градусов);</w:t>
      </w:r>
    </w:p>
    <w:p w:rsidR="00503FFB" w:rsidRPr="009F38B9" w:rsidRDefault="00503FFB" w:rsidP="00503FFB">
      <w:pPr>
        <w:widowControl w:val="0"/>
        <w:numPr>
          <w:ilvl w:val="0"/>
          <w:numId w:val="3"/>
        </w:numPr>
        <w:tabs>
          <w:tab w:val="left" w:pos="649"/>
        </w:tabs>
        <w:spacing w:after="0" w:line="250" w:lineRule="exact"/>
        <w:ind w:left="520"/>
        <w:jc w:val="both"/>
        <w:rPr>
          <w:rFonts w:ascii="Times New Roman" w:hAnsi="Times New Roman" w:cs="Times New Roman"/>
        </w:rPr>
      </w:pPr>
      <w:r w:rsidRPr="009F38B9">
        <w:rPr>
          <w:rFonts w:ascii="Times New Roman" w:hAnsi="Times New Roman" w:cs="Times New Roman"/>
        </w:rPr>
        <w:t>подъезд к ограничителю передним и задним ходом;</w:t>
      </w:r>
    </w:p>
    <w:p w:rsidR="00503FFB" w:rsidRPr="009F38B9" w:rsidRDefault="00503FFB" w:rsidP="00503FFB">
      <w:pPr>
        <w:widowControl w:val="0"/>
        <w:numPr>
          <w:ilvl w:val="0"/>
          <w:numId w:val="3"/>
        </w:numPr>
        <w:tabs>
          <w:tab w:val="left" w:pos="649"/>
        </w:tabs>
        <w:spacing w:after="0" w:line="250" w:lineRule="exact"/>
        <w:ind w:left="20" w:right="220" w:firstLine="500"/>
        <w:jc w:val="both"/>
        <w:rPr>
          <w:rFonts w:ascii="Times New Roman" w:hAnsi="Times New Roman" w:cs="Times New Roman"/>
        </w:rPr>
      </w:pPr>
      <w:r w:rsidRPr="009F38B9">
        <w:rPr>
          <w:rFonts w:ascii="Times New Roman" w:hAnsi="Times New Roman" w:cs="Times New Roman"/>
        </w:rPr>
        <w:t>проезд перекрестков в прямом направлении, с поворотами направо и налево;</w:t>
      </w:r>
    </w:p>
    <w:p w:rsidR="00503FFB" w:rsidRPr="009F38B9" w:rsidRDefault="00503FFB" w:rsidP="00503FFB">
      <w:pPr>
        <w:widowControl w:val="0"/>
        <w:numPr>
          <w:ilvl w:val="0"/>
          <w:numId w:val="3"/>
        </w:numPr>
        <w:tabs>
          <w:tab w:val="left" w:pos="649"/>
        </w:tabs>
        <w:spacing w:after="184" w:line="250" w:lineRule="exact"/>
        <w:ind w:left="520"/>
        <w:jc w:val="both"/>
        <w:rPr>
          <w:rFonts w:ascii="Times New Roman" w:hAnsi="Times New Roman" w:cs="Times New Roman"/>
        </w:rPr>
      </w:pPr>
      <w:r w:rsidRPr="009F38B9">
        <w:rPr>
          <w:rFonts w:ascii="Times New Roman" w:hAnsi="Times New Roman" w:cs="Times New Roman"/>
        </w:rPr>
        <w:t>развороты без применения заднего хода</w:t>
      </w:r>
    </w:p>
    <w:p w:rsidR="00503FFB" w:rsidRPr="00483368" w:rsidRDefault="00503FFB" w:rsidP="00503FFB">
      <w:pPr>
        <w:spacing w:line="245" w:lineRule="exact"/>
        <w:ind w:left="20" w:right="220" w:firstLine="500"/>
        <w:rPr>
          <w:u w:val="single"/>
        </w:rPr>
      </w:pPr>
      <w:r w:rsidRPr="00483368">
        <w:rPr>
          <w:u w:val="single"/>
        </w:rPr>
        <w:t>Задание 7. Обучение приемам маневрирования в ограниченных проездах</w:t>
      </w:r>
    </w:p>
    <w:p w:rsidR="00503FFB" w:rsidRPr="009F38B9" w:rsidRDefault="00503FFB" w:rsidP="00503FFB">
      <w:pPr>
        <w:pStyle w:val="31"/>
        <w:shd w:val="clear" w:color="auto" w:fill="auto"/>
        <w:rPr>
          <w:i w:val="0"/>
          <w:sz w:val="24"/>
          <w:szCs w:val="24"/>
        </w:rPr>
      </w:pPr>
      <w:r w:rsidRPr="009F38B9">
        <w:rPr>
          <w:i w:val="0"/>
          <w:sz w:val="24"/>
          <w:szCs w:val="24"/>
        </w:rPr>
        <w:t>Составить план занятия.</w:t>
      </w:r>
    </w:p>
    <w:p w:rsidR="00503FFB" w:rsidRPr="009F38B9" w:rsidRDefault="00503FFB" w:rsidP="00503FFB">
      <w:pPr>
        <w:pStyle w:val="31"/>
        <w:shd w:val="clear" w:color="auto" w:fill="auto"/>
        <w:rPr>
          <w:i w:val="0"/>
          <w:sz w:val="24"/>
          <w:szCs w:val="24"/>
        </w:rPr>
      </w:pPr>
      <w:r w:rsidRPr="009F38B9">
        <w:rPr>
          <w:i w:val="0"/>
          <w:sz w:val="24"/>
          <w:szCs w:val="24"/>
        </w:rPr>
        <w:t>Раскрыть методические приемы отработки упражнений и последовательность обучения следующим учебным элементам:</w:t>
      </w:r>
    </w:p>
    <w:p w:rsidR="00503FFB" w:rsidRPr="009F38B9" w:rsidRDefault="00503FFB" w:rsidP="00503FFB">
      <w:pPr>
        <w:tabs>
          <w:tab w:val="left" w:pos="142"/>
          <w:tab w:val="left" w:pos="284"/>
        </w:tabs>
        <w:spacing w:after="0"/>
        <w:rPr>
          <w:rFonts w:ascii="Times New Roman" w:hAnsi="Times New Roman" w:cs="Times New Roman"/>
        </w:rPr>
      </w:pPr>
      <w:r w:rsidRPr="009F38B9">
        <w:rPr>
          <w:rFonts w:ascii="Times New Roman" w:hAnsi="Times New Roman" w:cs="Times New Roman"/>
        </w:rPr>
        <w:t>-  въезд в ворота с прилегающей и с противоположной сторон передним и задним ходом;</w:t>
      </w:r>
    </w:p>
    <w:p w:rsidR="00503FFB" w:rsidRPr="009F38B9" w:rsidRDefault="00503FFB" w:rsidP="00503FFB">
      <w:pPr>
        <w:widowControl w:val="0"/>
        <w:numPr>
          <w:ilvl w:val="0"/>
          <w:numId w:val="3"/>
        </w:numPr>
        <w:tabs>
          <w:tab w:val="left" w:pos="142"/>
        </w:tabs>
        <w:spacing w:after="0" w:line="250" w:lineRule="exact"/>
        <w:rPr>
          <w:rFonts w:ascii="Times New Roman" w:hAnsi="Times New Roman" w:cs="Times New Roman"/>
        </w:rPr>
      </w:pPr>
      <w:r w:rsidRPr="009F38B9">
        <w:rPr>
          <w:rFonts w:ascii="Times New Roman" w:hAnsi="Times New Roman" w:cs="Times New Roman"/>
        </w:rPr>
        <w:t>выезд из ворот передним и задним ходом с поворотами налево и направо;</w:t>
      </w:r>
    </w:p>
    <w:p w:rsidR="00503FFB" w:rsidRPr="009F38B9" w:rsidRDefault="00503FFB" w:rsidP="00503FFB">
      <w:pPr>
        <w:widowControl w:val="0"/>
        <w:numPr>
          <w:ilvl w:val="0"/>
          <w:numId w:val="3"/>
        </w:numPr>
        <w:tabs>
          <w:tab w:val="left" w:pos="142"/>
        </w:tabs>
        <w:spacing w:after="0" w:line="250" w:lineRule="exact"/>
        <w:jc w:val="both"/>
        <w:rPr>
          <w:rFonts w:ascii="Times New Roman" w:hAnsi="Times New Roman" w:cs="Times New Roman"/>
        </w:rPr>
      </w:pPr>
      <w:r w:rsidRPr="009F38B9">
        <w:rPr>
          <w:rFonts w:ascii="Times New Roman" w:hAnsi="Times New Roman" w:cs="Times New Roman"/>
        </w:rPr>
        <w:t>проезд по «змейке» передним ходом;</w:t>
      </w:r>
    </w:p>
    <w:p w:rsidR="00503FFB" w:rsidRPr="009F38B9" w:rsidRDefault="00503FFB" w:rsidP="00503FFB">
      <w:pPr>
        <w:widowControl w:val="0"/>
        <w:numPr>
          <w:ilvl w:val="0"/>
          <w:numId w:val="3"/>
        </w:numPr>
        <w:tabs>
          <w:tab w:val="left" w:pos="142"/>
        </w:tabs>
        <w:spacing w:after="0" w:line="250" w:lineRule="exact"/>
        <w:jc w:val="both"/>
        <w:rPr>
          <w:rFonts w:ascii="Times New Roman" w:hAnsi="Times New Roman" w:cs="Times New Roman"/>
        </w:rPr>
      </w:pPr>
      <w:r w:rsidRPr="009F38B9">
        <w:rPr>
          <w:rFonts w:ascii="Times New Roman" w:hAnsi="Times New Roman" w:cs="Times New Roman"/>
        </w:rPr>
        <w:t>разворот на ограниченном участке с применением заднего хода;</w:t>
      </w:r>
    </w:p>
    <w:p w:rsidR="00503FFB" w:rsidRPr="009F38B9" w:rsidRDefault="00503FFB" w:rsidP="00503FFB">
      <w:pPr>
        <w:widowControl w:val="0"/>
        <w:numPr>
          <w:ilvl w:val="0"/>
          <w:numId w:val="3"/>
        </w:numPr>
        <w:tabs>
          <w:tab w:val="left" w:pos="142"/>
        </w:tabs>
        <w:spacing w:after="0" w:line="250" w:lineRule="exact"/>
        <w:ind w:left="20"/>
        <w:jc w:val="both"/>
        <w:rPr>
          <w:rFonts w:ascii="Times New Roman" w:hAnsi="Times New Roman" w:cs="Times New Roman"/>
        </w:rPr>
      </w:pPr>
      <w:r w:rsidRPr="009F38B9">
        <w:rPr>
          <w:rFonts w:ascii="Times New Roman" w:hAnsi="Times New Roman" w:cs="Times New Roman"/>
        </w:rPr>
        <w:t>въезд в габаритный дворик, разворот с применением заднего  хода;</w:t>
      </w:r>
    </w:p>
    <w:p w:rsidR="00503FFB" w:rsidRPr="009F38B9" w:rsidRDefault="00503FFB" w:rsidP="00503FFB">
      <w:pPr>
        <w:widowControl w:val="0"/>
        <w:numPr>
          <w:ilvl w:val="0"/>
          <w:numId w:val="3"/>
        </w:numPr>
        <w:tabs>
          <w:tab w:val="left" w:pos="284"/>
        </w:tabs>
        <w:spacing w:after="0" w:line="240" w:lineRule="exact"/>
        <w:ind w:right="220"/>
        <w:rPr>
          <w:rFonts w:ascii="Times New Roman" w:hAnsi="Times New Roman" w:cs="Times New Roman"/>
        </w:rPr>
      </w:pPr>
      <w:r w:rsidRPr="009F38B9">
        <w:rPr>
          <w:rFonts w:ascii="Times New Roman" w:hAnsi="Times New Roman" w:cs="Times New Roman"/>
        </w:rPr>
        <w:lastRenderedPageBreak/>
        <w:t>въезд в габаритный дворик, разворот с применением заднего хода, выезд.</w:t>
      </w:r>
    </w:p>
    <w:p w:rsidR="00503FFB" w:rsidRDefault="00503FFB" w:rsidP="00503FFB">
      <w:pPr>
        <w:spacing w:after="0"/>
        <w:ind w:left="40" w:firstLine="500"/>
        <w:rPr>
          <w:u w:val="single"/>
        </w:rPr>
      </w:pPr>
    </w:p>
    <w:p w:rsidR="00503FFB" w:rsidRPr="00483368" w:rsidRDefault="00503FFB" w:rsidP="00503FFB">
      <w:pPr>
        <w:spacing w:after="0"/>
        <w:ind w:left="40" w:firstLine="500"/>
        <w:rPr>
          <w:u w:val="single"/>
        </w:rPr>
      </w:pPr>
      <w:r w:rsidRPr="00483368">
        <w:rPr>
          <w:u w:val="single"/>
        </w:rPr>
        <w:t>Задание 8. Обучение приемам сложного маневрирования</w:t>
      </w:r>
    </w:p>
    <w:p w:rsidR="00503FFB" w:rsidRPr="00A70C4C" w:rsidRDefault="00503FFB" w:rsidP="00503FFB">
      <w:pPr>
        <w:pStyle w:val="31"/>
        <w:shd w:val="clear" w:color="auto" w:fill="auto"/>
        <w:ind w:left="40" w:right="500" w:hanging="40"/>
        <w:rPr>
          <w:i w:val="0"/>
        </w:rPr>
      </w:pPr>
      <w:r w:rsidRPr="00A70C4C">
        <w:rPr>
          <w:i w:val="0"/>
        </w:rPr>
        <w:t>Составить план занятия. В плане определить учебную цель, учебное время и его расчет, содержание вводного, текущего и заключительного инструктажа.</w:t>
      </w:r>
    </w:p>
    <w:p w:rsidR="00503FFB" w:rsidRPr="00A70C4C" w:rsidRDefault="00503FFB" w:rsidP="00503FFB">
      <w:pPr>
        <w:pStyle w:val="31"/>
        <w:shd w:val="clear" w:color="auto" w:fill="auto"/>
        <w:ind w:left="40" w:right="500" w:hanging="40"/>
        <w:rPr>
          <w:i w:val="0"/>
        </w:rPr>
      </w:pPr>
      <w:r w:rsidRPr="00A70C4C">
        <w:rPr>
          <w:i w:val="0"/>
        </w:rPr>
        <w:t>Составить набор упражнений для проведения контрольного занятия для учащихся М1.</w:t>
      </w:r>
    </w:p>
    <w:p w:rsidR="00503FFB" w:rsidRPr="00A70C4C" w:rsidRDefault="00503FFB" w:rsidP="00503FFB">
      <w:pPr>
        <w:pStyle w:val="31"/>
        <w:shd w:val="clear" w:color="auto" w:fill="auto"/>
        <w:ind w:left="40" w:right="500" w:hanging="40"/>
        <w:rPr>
          <w:i w:val="0"/>
        </w:rPr>
      </w:pPr>
      <w:r w:rsidRPr="00A70C4C">
        <w:rPr>
          <w:i w:val="0"/>
        </w:rPr>
        <w:t>Раскрыть методические приемы и последовательность обучения следующим учебным элементам:</w:t>
      </w:r>
    </w:p>
    <w:p w:rsidR="00503FFB" w:rsidRPr="00A70C4C" w:rsidRDefault="00503FFB" w:rsidP="00503FFB">
      <w:pPr>
        <w:widowControl w:val="0"/>
        <w:numPr>
          <w:ilvl w:val="0"/>
          <w:numId w:val="3"/>
        </w:numPr>
        <w:tabs>
          <w:tab w:val="left" w:pos="142"/>
        </w:tabs>
        <w:spacing w:after="0" w:line="250" w:lineRule="exact"/>
        <w:ind w:left="40" w:right="500" w:hanging="40"/>
        <w:rPr>
          <w:rFonts w:ascii="Times New Roman" w:hAnsi="Times New Roman" w:cs="Times New Roman"/>
          <w:sz w:val="24"/>
          <w:szCs w:val="24"/>
        </w:rPr>
      </w:pPr>
      <w:r w:rsidRPr="00A70C4C">
        <w:rPr>
          <w:rFonts w:ascii="Times New Roman" w:hAnsi="Times New Roman" w:cs="Times New Roman"/>
          <w:sz w:val="24"/>
          <w:szCs w:val="24"/>
        </w:rPr>
        <w:t>постановка автомобиля в «бокс» передним и задним ходом из положения: «с предварительным поворотом автомобиля направо (налево)»;</w:t>
      </w:r>
    </w:p>
    <w:p w:rsidR="00503FFB" w:rsidRPr="00A70C4C" w:rsidRDefault="00503FFB" w:rsidP="00503FFB">
      <w:pPr>
        <w:widowControl w:val="0"/>
        <w:numPr>
          <w:ilvl w:val="0"/>
          <w:numId w:val="3"/>
        </w:numPr>
        <w:tabs>
          <w:tab w:val="left" w:pos="142"/>
        </w:tabs>
        <w:spacing w:after="216" w:line="250" w:lineRule="exact"/>
        <w:ind w:left="40" w:right="500" w:hanging="40"/>
        <w:rPr>
          <w:rFonts w:ascii="Times New Roman" w:hAnsi="Times New Roman" w:cs="Times New Roman"/>
          <w:sz w:val="24"/>
          <w:szCs w:val="24"/>
        </w:rPr>
      </w:pPr>
      <w:r w:rsidRPr="00A70C4C">
        <w:rPr>
          <w:rFonts w:ascii="Times New Roman" w:hAnsi="Times New Roman" w:cs="Times New Roman"/>
          <w:sz w:val="24"/>
          <w:szCs w:val="24"/>
        </w:rPr>
        <w:t xml:space="preserve">постановка автомобиля на габаритную стоянку. Движение по габаритному тоннелю задним ходом ю положения </w:t>
      </w:r>
      <w:r w:rsidRPr="00A70C4C">
        <w:rPr>
          <w:rStyle w:val="115pt"/>
          <w:rFonts w:eastAsiaTheme="minorEastAsia"/>
          <w:sz w:val="24"/>
          <w:szCs w:val="24"/>
        </w:rPr>
        <w:t>с</w:t>
      </w:r>
      <w:r w:rsidRPr="00A70C4C">
        <w:rPr>
          <w:rStyle w:val="115pt0pt"/>
          <w:rFonts w:eastAsiaTheme="minorEastAsia"/>
          <w:sz w:val="24"/>
          <w:szCs w:val="24"/>
        </w:rPr>
        <w:t xml:space="preserve"> </w:t>
      </w:r>
      <w:r w:rsidRPr="00A70C4C">
        <w:rPr>
          <w:rFonts w:ascii="Times New Roman" w:hAnsi="Times New Roman" w:cs="Times New Roman"/>
          <w:sz w:val="24"/>
          <w:szCs w:val="24"/>
        </w:rPr>
        <w:t>предвари</w:t>
      </w:r>
      <w:r w:rsidRPr="00A70C4C">
        <w:rPr>
          <w:rFonts w:ascii="Times New Roman" w:hAnsi="Times New Roman" w:cs="Times New Roman"/>
          <w:sz w:val="24"/>
          <w:szCs w:val="24"/>
        </w:rPr>
        <w:softHyphen/>
        <w:t>тельным поворотом направо (налево)». Трогание на подъеме.</w:t>
      </w:r>
    </w:p>
    <w:p w:rsidR="00503FFB" w:rsidRDefault="00503FFB" w:rsidP="00503FFB">
      <w:pPr>
        <w:pStyle w:val="11"/>
        <w:keepNext/>
        <w:keepLines/>
        <w:shd w:val="clear" w:color="auto" w:fill="auto"/>
        <w:spacing w:after="0" w:line="280" w:lineRule="exact"/>
      </w:pPr>
      <w:bookmarkStart w:id="4" w:name="bookmark1"/>
    </w:p>
    <w:p w:rsidR="00503FFB" w:rsidRPr="00A70C4C" w:rsidRDefault="00503FFB" w:rsidP="00503FFB">
      <w:pPr>
        <w:pStyle w:val="11"/>
        <w:keepNext/>
        <w:keepLines/>
        <w:shd w:val="clear" w:color="auto" w:fill="auto"/>
        <w:spacing w:after="22" w:line="280" w:lineRule="exact"/>
        <w:rPr>
          <w:sz w:val="24"/>
          <w:szCs w:val="24"/>
        </w:rPr>
      </w:pPr>
      <w:r w:rsidRPr="00A70C4C">
        <w:rPr>
          <w:sz w:val="24"/>
          <w:szCs w:val="24"/>
        </w:rPr>
        <w:t>Тема 3. Методика обучения вождению по учебным маршрутам</w:t>
      </w:r>
      <w:bookmarkEnd w:id="4"/>
    </w:p>
    <w:p w:rsidR="00503FFB" w:rsidRPr="00483368" w:rsidRDefault="00503FFB" w:rsidP="00503FFB">
      <w:pPr>
        <w:ind w:left="40" w:right="500" w:firstLine="500"/>
        <w:rPr>
          <w:u w:val="single"/>
        </w:rPr>
      </w:pPr>
      <w:r w:rsidRPr="00483368">
        <w:rPr>
          <w:u w:val="single"/>
        </w:rPr>
        <w:t>Задание 9. Обучение вождению по маршрутам с малой интен</w:t>
      </w:r>
      <w:r w:rsidRPr="00483368">
        <w:rPr>
          <w:u w:val="single"/>
        </w:rPr>
        <w:softHyphen/>
        <w:t>сивностью движения</w:t>
      </w:r>
    </w:p>
    <w:p w:rsidR="00503FFB" w:rsidRPr="00A70C4C" w:rsidRDefault="00503FFB" w:rsidP="00503FFB">
      <w:pPr>
        <w:pStyle w:val="31"/>
        <w:shd w:val="clear" w:color="auto" w:fill="auto"/>
        <w:ind w:left="40" w:right="500" w:firstLine="500"/>
        <w:rPr>
          <w:i w:val="0"/>
        </w:rPr>
      </w:pPr>
      <w:r w:rsidRPr="00A70C4C">
        <w:rPr>
          <w:i w:val="0"/>
        </w:rPr>
        <w:t xml:space="preserve">Составить план занятия. В плане определить учебную цель, учебное время и его расчет, содержание вводного, текущего и заключительного </w:t>
      </w:r>
      <w:proofErr w:type="gramStart"/>
      <w:r w:rsidRPr="00A70C4C">
        <w:rPr>
          <w:i w:val="0"/>
        </w:rPr>
        <w:t>инструктажа,:</w:t>
      </w:r>
      <w:proofErr w:type="gramEnd"/>
      <w:r>
        <w:rPr>
          <w:i w:val="0"/>
        </w:rPr>
        <w:t xml:space="preserve"> </w:t>
      </w:r>
      <w:r w:rsidRPr="00A70C4C">
        <w:rPr>
          <w:i w:val="0"/>
        </w:rPr>
        <w:t xml:space="preserve">определить выбор маршрута и его узловые точки. Более подробно во вводном инструктаже отразить особенности управления </w:t>
      </w:r>
      <w:proofErr w:type="gramStart"/>
      <w:r w:rsidRPr="00A70C4C">
        <w:rPr>
          <w:i w:val="0"/>
        </w:rPr>
        <w:t>автомо</w:t>
      </w:r>
      <w:r>
        <w:rPr>
          <w:i w:val="0"/>
        </w:rPr>
        <w:t>-</w:t>
      </w:r>
      <w:r w:rsidRPr="00A70C4C">
        <w:rPr>
          <w:i w:val="0"/>
        </w:rPr>
        <w:t>билем</w:t>
      </w:r>
      <w:proofErr w:type="gramEnd"/>
      <w:r w:rsidRPr="00A70C4C">
        <w:rPr>
          <w:i w:val="0"/>
        </w:rPr>
        <w:t xml:space="preserve"> в потоке и со</w:t>
      </w:r>
      <w:r w:rsidRPr="00A70C4C">
        <w:rPr>
          <w:i w:val="0"/>
        </w:rPr>
        <w:softHyphen/>
        <w:t>блюдения правил дорожного движения и безопасного управления</w:t>
      </w:r>
      <w:r w:rsidRPr="00A70C4C">
        <w:t xml:space="preserve"> </w:t>
      </w:r>
      <w:r w:rsidRPr="00A70C4C">
        <w:rPr>
          <w:i w:val="0"/>
        </w:rPr>
        <w:t>автомобилем. Особенно раскрыть методику объяснения правил действий при проезде перекрестка. Во вводном инструктаже изложить методику ознакомления учащихся с предупреждением ошибок управления. Раскрыть методические приемы и последо</w:t>
      </w:r>
      <w:r w:rsidRPr="00A70C4C">
        <w:rPr>
          <w:i w:val="0"/>
        </w:rPr>
        <w:softHyphen/>
        <w:t>вательность обучения по следующим учебным элементам:</w:t>
      </w:r>
    </w:p>
    <w:p w:rsidR="00503FFB" w:rsidRPr="00A70C4C" w:rsidRDefault="00503FFB" w:rsidP="00503FFB">
      <w:pPr>
        <w:spacing w:after="0"/>
        <w:ind w:left="40" w:right="300" w:hanging="40"/>
        <w:rPr>
          <w:rFonts w:ascii="Times New Roman" w:hAnsi="Times New Roman" w:cs="Times New Roman"/>
        </w:rPr>
      </w:pPr>
      <w:r>
        <w:rPr>
          <w:rFonts w:ascii="Times New Roman" w:hAnsi="Times New Roman" w:cs="Times New Roman"/>
        </w:rPr>
        <w:t xml:space="preserve">-  </w:t>
      </w:r>
      <w:r w:rsidRPr="00A70C4C">
        <w:rPr>
          <w:rFonts w:ascii="Times New Roman" w:hAnsi="Times New Roman" w:cs="Times New Roman"/>
        </w:rPr>
        <w:t>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троганием с места. Проезд остановок об</w:t>
      </w:r>
      <w:r w:rsidRPr="00A70C4C">
        <w:rPr>
          <w:rFonts w:ascii="Times New Roman" w:hAnsi="Times New Roman" w:cs="Times New Roman"/>
        </w:rPr>
        <w:softHyphen/>
        <w:t>щественного транспорта, пешеходных переходов. Отработка приемов парковки. Встречный разъезд в узких проездах. Движение по мостам и путепроводам. Проезд железнодорожных переездов. Объезд препятствия;</w:t>
      </w:r>
    </w:p>
    <w:p w:rsidR="00503FFB" w:rsidRPr="00A70C4C" w:rsidRDefault="00503FFB" w:rsidP="00503FFB">
      <w:pPr>
        <w:rPr>
          <w:rFonts w:ascii="Times New Roman" w:hAnsi="Times New Roman" w:cs="Times New Roman"/>
        </w:rPr>
      </w:pPr>
      <w:r w:rsidRPr="00A70C4C">
        <w:rPr>
          <w:rFonts w:ascii="Times New Roman" w:hAnsi="Times New Roman" w:cs="Times New Roman"/>
        </w:rPr>
        <w:t>-  проезд перекрестка. Действия водителя при проезде перекрестка. Оценка перекрестка (обзорность, число полос, наличие транс</w:t>
      </w:r>
      <w:r w:rsidRPr="00A70C4C">
        <w:rPr>
          <w:rFonts w:ascii="Times New Roman" w:hAnsi="Times New Roman" w:cs="Times New Roman"/>
        </w:rPr>
        <w:softHyphen/>
        <w:t>порта и т. д.). Перестроение. Действия по сигналу светофора (регу</w:t>
      </w:r>
      <w:r w:rsidRPr="00A70C4C">
        <w:rPr>
          <w:rFonts w:ascii="Times New Roman" w:hAnsi="Times New Roman" w:cs="Times New Roman"/>
        </w:rPr>
        <w:softHyphen/>
        <w:t>лировщика). Выбор траектории движения. Проезд нерегулируемых перекрестков равнозначных и неравнозначных дорог в прямом на</w:t>
      </w:r>
      <w:r w:rsidRPr="00A70C4C">
        <w:rPr>
          <w:rFonts w:ascii="Times New Roman" w:hAnsi="Times New Roman" w:cs="Times New Roman"/>
        </w:rPr>
        <w:softHyphen/>
        <w:t>правлении, с поворотом направо и налево, разворотами для движения в обратном направлении. Выбор скорости движения. Использование пилотажных приборов. Определение средней скорости движения по маршруту и эксплуатационного расхода топлива.</w:t>
      </w:r>
    </w:p>
    <w:p w:rsidR="00503FFB" w:rsidRPr="00183EE0" w:rsidRDefault="00503FFB" w:rsidP="00503FFB">
      <w:pPr>
        <w:spacing w:after="0" w:line="254" w:lineRule="exact"/>
        <w:ind w:left="40" w:right="220" w:firstLine="500"/>
        <w:rPr>
          <w:u w:val="single"/>
        </w:rPr>
      </w:pPr>
      <w:r w:rsidRPr="00183EE0">
        <w:rPr>
          <w:u w:val="single"/>
        </w:rPr>
        <w:t>Задание: 10, Обучение вождению по маршрутам с большой ин</w:t>
      </w:r>
      <w:r w:rsidRPr="00183EE0">
        <w:rPr>
          <w:u w:val="single"/>
        </w:rPr>
        <w:softHyphen/>
        <w:t>тенсивностью движения</w:t>
      </w:r>
    </w:p>
    <w:p w:rsidR="00503FFB" w:rsidRPr="009F38B9" w:rsidRDefault="00503FFB" w:rsidP="00503FFB">
      <w:pPr>
        <w:pStyle w:val="21"/>
        <w:shd w:val="clear" w:color="auto" w:fill="auto"/>
        <w:ind w:left="40" w:right="220"/>
        <w:jc w:val="left"/>
        <w:rPr>
          <w:b w:val="0"/>
          <w:sz w:val="24"/>
          <w:szCs w:val="24"/>
        </w:rPr>
      </w:pPr>
      <w:r w:rsidRPr="009F38B9">
        <w:rPr>
          <w:b w:val="0"/>
          <w:sz w:val="24"/>
          <w:szCs w:val="24"/>
        </w:rPr>
        <w:t>Составить план занятия. В плане определить учебную цель, учебное время и его расчет, содержание вводного, текущего и заключительного инструктажа, определить выбор маршрута и его узловые точки. Более подробно во вводном инструктаже отразить особенности управления автомобилем в потоке и со</w:t>
      </w:r>
      <w:r w:rsidRPr="009F38B9">
        <w:rPr>
          <w:b w:val="0"/>
          <w:sz w:val="24"/>
          <w:szCs w:val="24"/>
        </w:rPr>
        <w:softHyphen/>
        <w:t>блюдения правил дорожною движения и безопасного управления автомобилем. Особенно раскрыть методику объяснения правил действий при проезде перекрестка. Во вводном инструктаже изложить методику ознакомления учащихся с предупреждением ошибок управления</w:t>
      </w:r>
    </w:p>
    <w:p w:rsidR="00503FFB" w:rsidRPr="009F38B9" w:rsidRDefault="00503FFB" w:rsidP="00503FFB">
      <w:pPr>
        <w:spacing w:after="0"/>
      </w:pPr>
      <w:r w:rsidRPr="009F38B9">
        <w:t>Составить набор учебных элементов для проведения кон</w:t>
      </w:r>
      <w:r w:rsidRPr="009F38B9">
        <w:softHyphen/>
        <w:t>трольного занятия для учащихся № 2.</w:t>
      </w:r>
    </w:p>
    <w:p w:rsidR="00503FFB" w:rsidRPr="009F38B9" w:rsidRDefault="00503FFB" w:rsidP="00503FFB">
      <w:pPr>
        <w:spacing w:after="0"/>
      </w:pPr>
      <w:r w:rsidRPr="009F38B9">
        <w:t>Раскрыть методические приемы и последовательность обучения по следующим учебным элементам:</w:t>
      </w:r>
    </w:p>
    <w:p w:rsidR="00503FFB" w:rsidRPr="009F38B9" w:rsidRDefault="00503FFB" w:rsidP="00503FFB">
      <w:pPr>
        <w:spacing w:after="0"/>
      </w:pPr>
      <w:r w:rsidRPr="009F38B9">
        <w:t xml:space="preserve">выезд на улицы города (населенного пункта)! Движение в транспортном потоке с большой интенсивностью. Остановка и начало движения. Движение на поворотах с ограниченной видимостью. Движение на подъемах и спусках с остановками и троганием с места. Проезд </w:t>
      </w:r>
      <w:r w:rsidRPr="009F38B9">
        <w:lastRenderedPageBreak/>
        <w:t>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503FFB" w:rsidRPr="009F38B9" w:rsidRDefault="00503FFB" w:rsidP="00503FFB">
      <w:pPr>
        <w:spacing w:after="0"/>
      </w:pPr>
      <w:r w:rsidRPr="009F38B9">
        <w:t>проезд перекрестка. Действия водителя при проезде перекре</w:t>
      </w:r>
      <w:r w:rsidRPr="009F38B9">
        <w:softHyphen/>
        <w:t>стка. Определение расстояния до приближающегося транспортного средства. Определение скорости приближающегося транспортного средства. Определение времени для проезда перекрестка. Оценка перекрестка (обзорность, число полос, наличие транспорта и т.д.). Необходимость и целесообразность перестроения;</w:t>
      </w:r>
    </w:p>
    <w:p w:rsidR="00503FFB" w:rsidRDefault="00503FFB" w:rsidP="00503FFB">
      <w:pPr>
        <w:spacing w:after="0"/>
      </w:pPr>
      <w:r w:rsidRPr="009F38B9">
        <w:t>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w:t>
      </w:r>
      <w:r w:rsidRPr="009F38B9">
        <w:softHyphen/>
        <w:t>правлении, с поворотом направо и налево, разворотами для движения в обратном направлении. Выбор скорости движения. Использование пилотажных приборов. Определение средней скорости движения по маршруту и эксплуатационного расхода топлива.</w:t>
      </w:r>
    </w:p>
    <w:p w:rsidR="00503FFB" w:rsidRDefault="00503FFB" w:rsidP="00503FFB">
      <w:pPr>
        <w:pStyle w:val="11"/>
        <w:keepNext/>
        <w:keepLines/>
        <w:shd w:val="clear" w:color="auto" w:fill="auto"/>
        <w:spacing w:after="120"/>
        <w:ind w:left="320"/>
        <w:rPr>
          <w:sz w:val="24"/>
          <w:szCs w:val="24"/>
        </w:rPr>
      </w:pPr>
    </w:p>
    <w:p w:rsidR="00503FFB" w:rsidRPr="00A70C4C" w:rsidRDefault="00503FFB" w:rsidP="00503FFB">
      <w:pPr>
        <w:pStyle w:val="11"/>
        <w:keepNext/>
        <w:keepLines/>
        <w:shd w:val="clear" w:color="auto" w:fill="auto"/>
        <w:spacing w:after="120"/>
        <w:ind w:left="320"/>
        <w:rPr>
          <w:sz w:val="24"/>
          <w:szCs w:val="24"/>
        </w:rPr>
      </w:pPr>
      <w:r w:rsidRPr="00A70C4C">
        <w:rPr>
          <w:sz w:val="24"/>
          <w:szCs w:val="24"/>
        </w:rPr>
        <w:t>Тема 4. Методика обучения совершенствованию навыков управления ТС</w:t>
      </w:r>
    </w:p>
    <w:p w:rsidR="00503FFB" w:rsidRPr="00183EE0" w:rsidRDefault="00503FFB" w:rsidP="00503FFB">
      <w:pPr>
        <w:spacing w:after="0" w:line="269" w:lineRule="exact"/>
        <w:ind w:left="20" w:right="220" w:firstLine="520"/>
        <w:rPr>
          <w:u w:val="single"/>
        </w:rPr>
      </w:pPr>
      <w:r w:rsidRPr="00183EE0">
        <w:rPr>
          <w:u w:val="single"/>
        </w:rPr>
        <w:t xml:space="preserve">Задание 11. Обучение совершенствованию навыков вождения ТС в различных </w:t>
      </w:r>
      <w:r w:rsidRPr="00183EE0">
        <w:rPr>
          <w:rStyle w:val="75pt0pt"/>
          <w:rFonts w:eastAsia="Impact"/>
        </w:rPr>
        <w:t>условиях</w:t>
      </w:r>
      <w:r w:rsidRPr="00183EE0">
        <w:rPr>
          <w:rStyle w:val="75pt0pt"/>
          <w:rFonts w:eastAsia="CordiaUPC"/>
        </w:rPr>
        <w:t xml:space="preserve"> </w:t>
      </w:r>
      <w:r w:rsidRPr="00183EE0">
        <w:rPr>
          <w:u w:val="single"/>
        </w:rPr>
        <w:t>дорожной обстановки</w:t>
      </w:r>
    </w:p>
    <w:p w:rsidR="00503FFB" w:rsidRPr="00A70C4C" w:rsidRDefault="00503FFB" w:rsidP="00503FFB">
      <w:pPr>
        <w:pStyle w:val="21"/>
        <w:shd w:val="clear" w:color="auto" w:fill="auto"/>
        <w:ind w:firstLine="284"/>
        <w:jc w:val="both"/>
        <w:rPr>
          <w:b w:val="0"/>
          <w:sz w:val="22"/>
          <w:szCs w:val="22"/>
        </w:rPr>
      </w:pPr>
      <w:r w:rsidRPr="00A70C4C">
        <w:rPr>
          <w:b w:val="0"/>
          <w:sz w:val="22"/>
          <w:szCs w:val="22"/>
        </w:rPr>
        <w:t>Составить план работы с отдельными учащимися по уст</w:t>
      </w:r>
      <w:r w:rsidRPr="00A70C4C">
        <w:rPr>
          <w:b w:val="0"/>
          <w:sz w:val="22"/>
          <w:szCs w:val="22"/>
        </w:rPr>
        <w:softHyphen/>
        <w:t>ранению выявленных ошибок в управлении ТС</w:t>
      </w:r>
    </w:p>
    <w:p w:rsidR="00503FFB" w:rsidRPr="00A70C4C" w:rsidRDefault="00503FFB" w:rsidP="00503FFB">
      <w:pPr>
        <w:pStyle w:val="21"/>
        <w:shd w:val="clear" w:color="auto" w:fill="auto"/>
        <w:ind w:firstLine="284"/>
        <w:jc w:val="both"/>
        <w:rPr>
          <w:b w:val="0"/>
          <w:sz w:val="22"/>
          <w:szCs w:val="22"/>
        </w:rPr>
      </w:pPr>
      <w:r w:rsidRPr="00A70C4C">
        <w:rPr>
          <w:b w:val="0"/>
          <w:sz w:val="22"/>
          <w:szCs w:val="22"/>
        </w:rPr>
        <w:t>Составить план проведения внутреннего экзамена</w:t>
      </w:r>
      <w:r w:rsidRPr="00A70C4C">
        <w:rPr>
          <w:rStyle w:val="213pt0pt"/>
          <w:sz w:val="22"/>
          <w:szCs w:val="22"/>
        </w:rPr>
        <w:t xml:space="preserve">. </w:t>
      </w:r>
      <w:r w:rsidRPr="00A70C4C">
        <w:rPr>
          <w:b w:val="0"/>
          <w:sz w:val="22"/>
          <w:szCs w:val="22"/>
        </w:rPr>
        <w:t>В плане определить порядок и содержание первого и второго этапов эк</w:t>
      </w:r>
      <w:r w:rsidRPr="00A70C4C">
        <w:rPr>
          <w:b w:val="0"/>
          <w:sz w:val="22"/>
          <w:szCs w:val="22"/>
        </w:rPr>
        <w:softHyphen/>
        <w:t>замена.</w:t>
      </w:r>
    </w:p>
    <w:p w:rsidR="00503FFB" w:rsidRPr="00A70C4C" w:rsidRDefault="00503FFB" w:rsidP="00503FFB">
      <w:pPr>
        <w:pStyle w:val="21"/>
        <w:shd w:val="clear" w:color="auto" w:fill="auto"/>
        <w:ind w:firstLine="284"/>
        <w:jc w:val="both"/>
        <w:rPr>
          <w:b w:val="0"/>
          <w:sz w:val="22"/>
          <w:szCs w:val="22"/>
        </w:rPr>
      </w:pPr>
      <w:r w:rsidRPr="00A70C4C">
        <w:rPr>
          <w:b w:val="0"/>
          <w:sz w:val="22"/>
          <w:szCs w:val="22"/>
        </w:rPr>
        <w:t>Составить набор учебных элементов для проведения внут</w:t>
      </w:r>
      <w:r w:rsidRPr="00A70C4C">
        <w:rPr>
          <w:b w:val="0"/>
          <w:sz w:val="22"/>
          <w:szCs w:val="22"/>
        </w:rPr>
        <w:softHyphen/>
        <w:t>реннего экзамена.</w:t>
      </w:r>
    </w:p>
    <w:p w:rsidR="00BC7A07" w:rsidRDefault="00BC7A07"/>
    <w:sectPr w:rsidR="00BC7A07" w:rsidSect="00556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MS Reference Sans Serif">
    <w:charset w:val="CC"/>
    <w:family w:val="swiss"/>
    <w:pitch w:val="variable"/>
    <w:sig w:usb0="20000287" w:usb1="00000000" w:usb2="00000000" w:usb3="00000000" w:csb0="0000019F" w:csb1="00000000"/>
  </w:font>
  <w:font w:name="Impact">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EDD"/>
    <w:multiLevelType w:val="multilevel"/>
    <w:tmpl w:val="AAD07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8E3A5C"/>
    <w:multiLevelType w:val="multilevel"/>
    <w:tmpl w:val="0C32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A03964"/>
    <w:multiLevelType w:val="multilevel"/>
    <w:tmpl w:val="86FE1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FB"/>
    <w:rsid w:val="001D6911"/>
    <w:rsid w:val="00503FFB"/>
    <w:rsid w:val="00716EBE"/>
    <w:rsid w:val="00831AC3"/>
    <w:rsid w:val="00987ED3"/>
    <w:rsid w:val="009D1815"/>
    <w:rsid w:val="00BA05D0"/>
    <w:rsid w:val="00BC7A07"/>
    <w:rsid w:val="00E1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0C01"/>
  <w15:docId w15:val="{36FD9759-E18A-4A9C-BDB8-6BDA461B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F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03FFB"/>
    <w:rPr>
      <w:rFonts w:ascii="Times New Roman" w:eastAsia="Times New Roman" w:hAnsi="Times New Roman" w:cs="Times New Roman"/>
      <w:spacing w:val="-10"/>
      <w:sz w:val="23"/>
      <w:szCs w:val="23"/>
      <w:shd w:val="clear" w:color="auto" w:fill="FFFFFF"/>
    </w:rPr>
  </w:style>
  <w:style w:type="character" w:customStyle="1" w:styleId="10">
    <w:name w:val="Заголовок №1_"/>
    <w:basedOn w:val="a0"/>
    <w:link w:val="11"/>
    <w:rsid w:val="00503FFB"/>
    <w:rPr>
      <w:rFonts w:ascii="Times New Roman" w:eastAsia="Times New Roman" w:hAnsi="Times New Roman" w:cs="Times New Roman"/>
      <w:b/>
      <w:bCs/>
      <w:spacing w:val="-10"/>
      <w:sz w:val="29"/>
      <w:szCs w:val="29"/>
      <w:shd w:val="clear" w:color="auto" w:fill="FFFFFF"/>
    </w:rPr>
  </w:style>
  <w:style w:type="character" w:customStyle="1" w:styleId="11pt">
    <w:name w:val="Основной текст + 11 pt"/>
    <w:basedOn w:val="a3"/>
    <w:rsid w:val="00503FFB"/>
    <w:rPr>
      <w:rFonts w:ascii="Times New Roman" w:eastAsia="Times New Roman" w:hAnsi="Times New Roman" w:cs="Times New Roman"/>
      <w:color w:val="000000"/>
      <w:spacing w:val="-10"/>
      <w:w w:val="100"/>
      <w:position w:val="0"/>
      <w:sz w:val="22"/>
      <w:szCs w:val="22"/>
      <w:shd w:val="clear" w:color="auto" w:fill="FFFFFF"/>
      <w:lang w:val="ru-RU"/>
    </w:rPr>
  </w:style>
  <w:style w:type="paragraph" w:customStyle="1" w:styleId="1">
    <w:name w:val="Основной текст1"/>
    <w:basedOn w:val="a"/>
    <w:link w:val="a3"/>
    <w:rsid w:val="00503FFB"/>
    <w:pPr>
      <w:widowControl w:val="0"/>
      <w:shd w:val="clear" w:color="auto" w:fill="FFFFFF"/>
      <w:spacing w:after="0" w:line="250" w:lineRule="exact"/>
    </w:pPr>
    <w:rPr>
      <w:rFonts w:ascii="Times New Roman" w:eastAsia="Times New Roman" w:hAnsi="Times New Roman" w:cs="Times New Roman"/>
      <w:spacing w:val="-10"/>
      <w:sz w:val="23"/>
      <w:szCs w:val="23"/>
      <w:lang w:eastAsia="en-US"/>
    </w:rPr>
  </w:style>
  <w:style w:type="paragraph" w:customStyle="1" w:styleId="11">
    <w:name w:val="Заголовок №1"/>
    <w:basedOn w:val="a"/>
    <w:link w:val="10"/>
    <w:rsid w:val="00503FFB"/>
    <w:pPr>
      <w:widowControl w:val="0"/>
      <w:shd w:val="clear" w:color="auto" w:fill="FFFFFF"/>
      <w:spacing w:after="360" w:line="0" w:lineRule="atLeast"/>
      <w:jc w:val="center"/>
      <w:outlineLvl w:val="0"/>
    </w:pPr>
    <w:rPr>
      <w:rFonts w:ascii="Times New Roman" w:eastAsia="Times New Roman" w:hAnsi="Times New Roman" w:cs="Times New Roman"/>
      <w:b/>
      <w:bCs/>
      <w:spacing w:val="-10"/>
      <w:sz w:val="29"/>
      <w:szCs w:val="29"/>
      <w:lang w:eastAsia="en-US"/>
    </w:rPr>
  </w:style>
  <w:style w:type="character" w:customStyle="1" w:styleId="MSReferenceSansSerif105pt0pt">
    <w:name w:val="Основной текст + MS Reference Sans Serif;10;5 pt;Интервал 0 pt"/>
    <w:basedOn w:val="a3"/>
    <w:rsid w:val="00503FFB"/>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rPr>
  </w:style>
  <w:style w:type="paragraph" w:customStyle="1" w:styleId="3">
    <w:name w:val="Основной текст3"/>
    <w:basedOn w:val="a"/>
    <w:rsid w:val="00503FFB"/>
    <w:pPr>
      <w:widowControl w:val="0"/>
      <w:shd w:val="clear" w:color="auto" w:fill="FFFFFF"/>
      <w:spacing w:before="60" w:after="0" w:line="250" w:lineRule="exact"/>
      <w:ind w:firstLine="540"/>
      <w:jc w:val="both"/>
    </w:pPr>
    <w:rPr>
      <w:rFonts w:ascii="Times New Roman" w:eastAsia="Times New Roman" w:hAnsi="Times New Roman" w:cs="Times New Roman"/>
      <w:color w:val="000000"/>
      <w:spacing w:val="-10"/>
      <w:sz w:val="23"/>
      <w:szCs w:val="23"/>
    </w:rPr>
  </w:style>
  <w:style w:type="character" w:customStyle="1" w:styleId="Impact95pt0pt">
    <w:name w:val="Основной текст + Impact;9;5 pt;Интервал 0 pt"/>
    <w:basedOn w:val="a3"/>
    <w:rsid w:val="00503FFB"/>
    <w:rPr>
      <w:rFonts w:ascii="Impact" w:eastAsia="Impact" w:hAnsi="Impact" w:cs="Impact"/>
      <w:b w:val="0"/>
      <w:bCs w:val="0"/>
      <w:i w:val="0"/>
      <w:iCs w:val="0"/>
      <w:smallCaps w:val="0"/>
      <w:strike w:val="0"/>
      <w:color w:val="000000"/>
      <w:spacing w:val="0"/>
      <w:w w:val="100"/>
      <w:position w:val="0"/>
      <w:sz w:val="19"/>
      <w:szCs w:val="19"/>
      <w:u w:val="none"/>
      <w:shd w:val="clear" w:color="auto" w:fill="FFFFFF"/>
    </w:rPr>
  </w:style>
  <w:style w:type="character" w:customStyle="1" w:styleId="CordiaUPC16pt0pt">
    <w:name w:val="Основной текст + CordiaUPC;16 pt;Интервал 0 pt"/>
    <w:basedOn w:val="a3"/>
    <w:rsid w:val="00503FFB"/>
    <w:rPr>
      <w:rFonts w:ascii="CordiaUPC" w:eastAsia="CordiaUPC" w:hAnsi="CordiaUPC" w:cs="CordiaUPC"/>
      <w:b w:val="0"/>
      <w:bCs w:val="0"/>
      <w:i w:val="0"/>
      <w:iCs w:val="0"/>
      <w:smallCaps w:val="0"/>
      <w:strike w:val="0"/>
      <w:color w:val="000000"/>
      <w:spacing w:val="0"/>
      <w:w w:val="100"/>
      <w:position w:val="0"/>
      <w:sz w:val="32"/>
      <w:szCs w:val="32"/>
      <w:u w:val="none"/>
      <w:shd w:val="clear" w:color="auto" w:fill="FFFFFF"/>
    </w:rPr>
  </w:style>
  <w:style w:type="character" w:customStyle="1" w:styleId="2">
    <w:name w:val="Основной текст2"/>
    <w:basedOn w:val="a3"/>
    <w:rsid w:val="00503FFB"/>
    <w:rPr>
      <w:rFonts w:ascii="Times New Roman" w:eastAsia="Times New Roman" w:hAnsi="Times New Roman" w:cs="Times New Roman"/>
      <w:b w:val="0"/>
      <w:bCs w:val="0"/>
      <w:i w:val="0"/>
      <w:iCs w:val="0"/>
      <w:smallCaps w:val="0"/>
      <w:strike w:val="0"/>
      <w:color w:val="000000"/>
      <w:spacing w:val="-10"/>
      <w:w w:val="100"/>
      <w:position w:val="0"/>
      <w:sz w:val="23"/>
      <w:szCs w:val="23"/>
      <w:u w:val="single"/>
      <w:shd w:val="clear" w:color="auto" w:fill="FFFFFF"/>
      <w:lang w:val="ru-RU"/>
    </w:rPr>
  </w:style>
  <w:style w:type="table" w:styleId="a4">
    <w:name w:val="Table Grid"/>
    <w:basedOn w:val="a1"/>
    <w:uiPriority w:val="59"/>
    <w:rsid w:val="00503FF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pt">
    <w:name w:val="Основной текст + 10 pt;Полужирный"/>
    <w:basedOn w:val="a3"/>
    <w:rsid w:val="00503FFB"/>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20">
    <w:name w:val="Основной текст (2)_"/>
    <w:basedOn w:val="a0"/>
    <w:link w:val="21"/>
    <w:rsid w:val="00503FFB"/>
    <w:rPr>
      <w:rFonts w:ascii="Times New Roman" w:eastAsia="Times New Roman" w:hAnsi="Times New Roman" w:cs="Times New Roman"/>
      <w:b/>
      <w:bCs/>
      <w:spacing w:val="-10"/>
      <w:sz w:val="28"/>
      <w:szCs w:val="28"/>
      <w:shd w:val="clear" w:color="auto" w:fill="FFFFFF"/>
    </w:rPr>
  </w:style>
  <w:style w:type="paragraph" w:customStyle="1" w:styleId="21">
    <w:name w:val="Основной текст (2)"/>
    <w:basedOn w:val="a"/>
    <w:link w:val="20"/>
    <w:rsid w:val="00503FFB"/>
    <w:pPr>
      <w:widowControl w:val="0"/>
      <w:shd w:val="clear" w:color="auto" w:fill="FFFFFF"/>
      <w:spacing w:after="0" w:line="312" w:lineRule="exact"/>
      <w:jc w:val="center"/>
    </w:pPr>
    <w:rPr>
      <w:rFonts w:ascii="Times New Roman" w:eastAsia="Times New Roman" w:hAnsi="Times New Roman" w:cs="Times New Roman"/>
      <w:b/>
      <w:bCs/>
      <w:spacing w:val="-10"/>
      <w:sz w:val="28"/>
      <w:szCs w:val="28"/>
      <w:lang w:eastAsia="en-US"/>
    </w:rPr>
  </w:style>
  <w:style w:type="character" w:customStyle="1" w:styleId="105pt0pt">
    <w:name w:val="Основной текст + 10;5 pt;Курсив;Интервал 0 pt"/>
    <w:basedOn w:val="a3"/>
    <w:rsid w:val="00503FFB"/>
    <w:rPr>
      <w:rFonts w:ascii="Times New Roman" w:eastAsia="Times New Roman" w:hAnsi="Times New Roman" w:cs="Times New Roman"/>
      <w:i/>
      <w:iCs/>
      <w:color w:val="000000"/>
      <w:spacing w:val="0"/>
      <w:w w:val="100"/>
      <w:position w:val="0"/>
      <w:sz w:val="21"/>
      <w:szCs w:val="21"/>
      <w:u w:val="single"/>
      <w:shd w:val="clear" w:color="auto" w:fill="FFFFFF"/>
      <w:lang w:val="ru-RU"/>
    </w:rPr>
  </w:style>
  <w:style w:type="character" w:customStyle="1" w:styleId="30">
    <w:name w:val="Основной текст (3)_"/>
    <w:basedOn w:val="a0"/>
    <w:link w:val="31"/>
    <w:rsid w:val="00503FFB"/>
    <w:rPr>
      <w:rFonts w:ascii="Times New Roman" w:eastAsia="Times New Roman" w:hAnsi="Times New Roman" w:cs="Times New Roman"/>
      <w:i/>
      <w:iCs/>
      <w:spacing w:val="-10"/>
      <w:shd w:val="clear" w:color="auto" w:fill="FFFFFF"/>
    </w:rPr>
  </w:style>
  <w:style w:type="paragraph" w:customStyle="1" w:styleId="31">
    <w:name w:val="Основной текст (3)"/>
    <w:basedOn w:val="a"/>
    <w:link w:val="30"/>
    <w:rsid w:val="00503FFB"/>
    <w:pPr>
      <w:widowControl w:val="0"/>
      <w:shd w:val="clear" w:color="auto" w:fill="FFFFFF"/>
      <w:spacing w:after="0" w:line="250" w:lineRule="exact"/>
      <w:ind w:firstLine="520"/>
    </w:pPr>
    <w:rPr>
      <w:rFonts w:ascii="Times New Roman" w:eastAsia="Times New Roman" w:hAnsi="Times New Roman" w:cs="Times New Roman"/>
      <w:i/>
      <w:iCs/>
      <w:spacing w:val="-10"/>
      <w:lang w:eastAsia="en-US"/>
    </w:rPr>
  </w:style>
  <w:style w:type="character" w:customStyle="1" w:styleId="95pt">
    <w:name w:val="Основной текст + 9;5 pt;Полужирный"/>
    <w:basedOn w:val="a3"/>
    <w:rsid w:val="00503FFB"/>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ru-RU"/>
    </w:rPr>
  </w:style>
  <w:style w:type="character" w:customStyle="1" w:styleId="10pt0pt">
    <w:name w:val="Основной текст + 10 pt;Интервал 0 pt"/>
    <w:basedOn w:val="a3"/>
    <w:rsid w:val="00503FF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Курсив"/>
    <w:basedOn w:val="a3"/>
    <w:rsid w:val="00503FFB"/>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15pt0pt">
    <w:name w:val="Основной текст + 11;5 pt;Интервал 0 pt"/>
    <w:basedOn w:val="a3"/>
    <w:rsid w:val="00503FF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5pt0pt">
    <w:name w:val="Основной текст + 7;5 pt;Интервал 0 pt"/>
    <w:basedOn w:val="a3"/>
    <w:rsid w:val="00503FFB"/>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ru-RU"/>
    </w:rPr>
  </w:style>
  <w:style w:type="character" w:customStyle="1" w:styleId="213pt0pt">
    <w:name w:val="Основной текст (2) + 13 pt;Полужирный;Не курсив;Интервал 0 pt"/>
    <w:basedOn w:val="20"/>
    <w:rsid w:val="00503FF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5">
    <w:name w:val="No Spacing"/>
    <w:uiPriority w:val="1"/>
    <w:qFormat/>
    <w:rsid w:val="00503FFB"/>
    <w:pPr>
      <w:spacing w:after="0" w:line="240" w:lineRule="auto"/>
    </w:pPr>
    <w:rPr>
      <w:rFonts w:eastAsiaTheme="minorEastAsia"/>
      <w:lang w:eastAsia="ru-RU"/>
    </w:rPr>
  </w:style>
  <w:style w:type="paragraph" w:customStyle="1" w:styleId="ConsPlusNormal">
    <w:name w:val="ConsPlusNormal"/>
    <w:next w:val="a"/>
    <w:uiPriority w:val="99"/>
    <w:rsid w:val="00987ED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Balloon Text"/>
    <w:basedOn w:val="a"/>
    <w:link w:val="a7"/>
    <w:uiPriority w:val="99"/>
    <w:semiHidden/>
    <w:unhideWhenUsed/>
    <w:rsid w:val="00987E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ED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5E3B-90F7-4170-86D7-222C732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Кононенко С.В. user199</cp:lastModifiedBy>
  <cp:revision>2</cp:revision>
  <cp:lastPrinted>2020-06-09T09:27:00Z</cp:lastPrinted>
  <dcterms:created xsi:type="dcterms:W3CDTF">2020-06-23T05:15:00Z</dcterms:created>
  <dcterms:modified xsi:type="dcterms:W3CDTF">2020-06-23T05:15:00Z</dcterms:modified>
</cp:coreProperties>
</file>